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81C142" w14:textId="77777777" w:rsidR="00F8149E" w:rsidRDefault="00F8149E" w:rsidP="00F8149E">
      <w:pPr>
        <w:tabs>
          <w:tab w:val="left" w:pos="1540"/>
        </w:tabs>
        <w:jc w:val="center"/>
        <w:rPr>
          <w:rFonts w:ascii="黑体" w:eastAsia="黑体" w:hAnsi="黑体" w:cs="宋体"/>
          <w:bCs/>
          <w:color w:val="000000"/>
          <w:kern w:val="0"/>
          <w:sz w:val="28"/>
          <w:szCs w:val="28"/>
        </w:rPr>
      </w:pPr>
      <w:r>
        <w:rPr>
          <w:rFonts w:ascii="黑体" w:eastAsia="黑体" w:hAnsi="黑体" w:cs="宋体" w:hint="eastAsia"/>
          <w:bCs/>
          <w:color w:val="000000"/>
          <w:kern w:val="0"/>
          <w:sz w:val="28"/>
          <w:szCs w:val="28"/>
        </w:rPr>
        <w:t>附件4：2026届本科毕业生推荐表学院审核流程</w:t>
      </w:r>
    </w:p>
    <w:p w14:paraId="72DFBC3E" w14:textId="77777777" w:rsidR="00F8149E" w:rsidRPr="00F537BC" w:rsidRDefault="00F8149E" w:rsidP="00F8149E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1、打开中北大</w:t>
      </w:r>
      <w:proofErr w:type="gramStart"/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学就业</w:t>
      </w:r>
      <w:proofErr w:type="gramEnd"/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创业网“http://zbjy.nuc.edu.cn/”选择网页中部“教师登录”</w:t>
      </w:r>
    </w:p>
    <w:p w14:paraId="0C458A5E" w14:textId="77777777" w:rsidR="00F8149E" w:rsidRPr="00F537BC" w:rsidRDefault="00F8149E" w:rsidP="00F8149E">
      <w:pPr>
        <w:jc w:val="center"/>
        <w:rPr>
          <w:sz w:val="18"/>
          <w:szCs w:val="18"/>
        </w:rPr>
      </w:pPr>
      <w:r w:rsidRPr="00F537BC">
        <w:rPr>
          <w:noProof/>
          <w:sz w:val="18"/>
          <w:szCs w:val="18"/>
        </w:rPr>
        <w:drawing>
          <wp:inline distT="0" distB="0" distL="0" distR="0" wp14:anchorId="01245EA7" wp14:editId="496ECCE0">
            <wp:extent cx="4973955" cy="2945130"/>
            <wp:effectExtent l="0" t="0" r="0" b="7620"/>
            <wp:docPr id="12133109" name="图片 1" descr="图形用户界面, 网站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33109" name="图片 1" descr="图形用户界面, 网站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977405" cy="29471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D9E4BB" w14:textId="77777777" w:rsidR="00F8149E" w:rsidRPr="00F537BC" w:rsidRDefault="00F8149E" w:rsidP="00F8149E">
      <w:pPr>
        <w:numPr>
          <w:ilvl w:val="0"/>
          <w:numId w:val="1"/>
        </w:numPr>
        <w:spacing w:line="360" w:lineRule="auto"/>
        <w:rPr>
          <w:rFonts w:ascii="宋体" w:eastAsia="宋体" w:cs="宋体"/>
          <w:color w:val="000000"/>
          <w:kern w:val="0"/>
          <w:sz w:val="18"/>
          <w:szCs w:val="18"/>
        </w:rPr>
      </w:pPr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使用</w:t>
      </w:r>
      <w:proofErr w:type="gramStart"/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微信扫码</w:t>
      </w:r>
      <w:proofErr w:type="gramEnd"/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输入手机号，获取</w:t>
      </w:r>
      <w:proofErr w:type="gramStart"/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验证码即可</w:t>
      </w:r>
      <w:proofErr w:type="gramEnd"/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登录。</w:t>
      </w:r>
    </w:p>
    <w:p w14:paraId="5C28B6B2" w14:textId="77777777" w:rsidR="00F8149E" w:rsidRPr="00F537BC" w:rsidRDefault="00F8149E" w:rsidP="00F8149E">
      <w:pPr>
        <w:jc w:val="center"/>
        <w:rPr>
          <w:rFonts w:ascii="仿宋_GB2312" w:eastAsia="仿宋_GB2312"/>
          <w:sz w:val="18"/>
          <w:szCs w:val="18"/>
        </w:rPr>
      </w:pPr>
      <w:r w:rsidRPr="00F537BC">
        <w:rPr>
          <w:noProof/>
          <w:sz w:val="18"/>
          <w:szCs w:val="18"/>
        </w:rPr>
        <w:drawing>
          <wp:inline distT="0" distB="0" distL="0" distR="0" wp14:anchorId="7339D2E5" wp14:editId="0C5C93E8">
            <wp:extent cx="5274310" cy="3095625"/>
            <wp:effectExtent l="0" t="0" r="2540" b="9525"/>
            <wp:docPr id="1247865911" name="图片 1" descr="QR 代码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47865911" name="图片 1" descr="QR 代码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95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0F59F8F" w14:textId="77777777" w:rsidR="00F8149E" w:rsidRPr="00F537BC" w:rsidRDefault="00F8149E" w:rsidP="00F8149E">
      <w:pPr>
        <w:spacing w:line="360" w:lineRule="auto"/>
        <w:rPr>
          <w:rFonts w:ascii="宋体" w:eastAsia="宋体" w:cs="宋体"/>
          <w:color w:val="000000"/>
          <w:kern w:val="0"/>
          <w:sz w:val="18"/>
          <w:szCs w:val="18"/>
        </w:rPr>
      </w:pPr>
    </w:p>
    <w:p w14:paraId="09F70313" w14:textId="77777777" w:rsidR="00F8149E" w:rsidRPr="00F537BC" w:rsidRDefault="00F8149E" w:rsidP="00F8149E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3、选择“学生事务-推荐表”。</w:t>
      </w:r>
    </w:p>
    <w:p w14:paraId="643DA660" w14:textId="77777777" w:rsidR="00F8149E" w:rsidRPr="00F537BC" w:rsidRDefault="00F8149E" w:rsidP="00F8149E">
      <w:pPr>
        <w:jc w:val="center"/>
        <w:rPr>
          <w:rFonts w:ascii="仿宋" w:eastAsia="仿宋" w:hAnsi="仿宋" w:cs="仿宋"/>
          <w:sz w:val="18"/>
          <w:szCs w:val="18"/>
        </w:rPr>
      </w:pPr>
      <w:r w:rsidRPr="00F537BC">
        <w:rPr>
          <w:noProof/>
          <w:sz w:val="18"/>
          <w:szCs w:val="18"/>
        </w:rPr>
        <w:lastRenderedPageBreak/>
        <w:drawing>
          <wp:inline distT="0" distB="0" distL="0" distR="0" wp14:anchorId="56A2D05F" wp14:editId="3AB68F15">
            <wp:extent cx="5274310" cy="2398395"/>
            <wp:effectExtent l="0" t="0" r="2540" b="1905"/>
            <wp:docPr id="1018378103" name="图片 1" descr="图示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18378103" name="图片 1" descr="图示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983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C248CBD" w14:textId="77777777" w:rsidR="00F8149E" w:rsidRPr="00F537BC" w:rsidRDefault="00F8149E" w:rsidP="00F8149E">
      <w:pPr>
        <w:spacing w:line="360" w:lineRule="auto"/>
        <w:ind w:firstLineChars="200" w:firstLine="360"/>
        <w:rPr>
          <w:rFonts w:ascii="宋体" w:eastAsia="宋体" w:cs="宋体"/>
          <w:color w:val="000000"/>
          <w:kern w:val="0"/>
          <w:sz w:val="18"/>
          <w:szCs w:val="18"/>
        </w:rPr>
      </w:pPr>
      <w:r w:rsidRPr="00F537BC">
        <w:rPr>
          <w:rFonts w:ascii="宋体" w:eastAsia="宋体" w:cs="宋体" w:hint="eastAsia"/>
          <w:color w:val="000000"/>
          <w:kern w:val="0"/>
          <w:sz w:val="18"/>
          <w:szCs w:val="18"/>
        </w:rPr>
        <w:t>4、点击查看学生填写情况，审核即可，审核完成后可通知学生进行打印。</w:t>
      </w:r>
    </w:p>
    <w:p w14:paraId="1137FCAA" w14:textId="77777777" w:rsidR="00F8149E" w:rsidRPr="00F537BC" w:rsidRDefault="00F8149E" w:rsidP="00F8149E">
      <w:pPr>
        <w:jc w:val="center"/>
        <w:rPr>
          <w:sz w:val="18"/>
          <w:szCs w:val="18"/>
        </w:rPr>
      </w:pPr>
      <w:r w:rsidRPr="00F537BC">
        <w:rPr>
          <w:noProof/>
          <w:sz w:val="18"/>
          <w:szCs w:val="18"/>
        </w:rPr>
        <w:drawing>
          <wp:inline distT="0" distB="0" distL="0" distR="0" wp14:anchorId="6219422F" wp14:editId="7E0CFE74">
            <wp:extent cx="5274310" cy="1963420"/>
            <wp:effectExtent l="0" t="0" r="2540" b="0"/>
            <wp:docPr id="1195688800" name="图片 1" descr="图形用户界面, 文本, 应用程序, 电子邮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95688800" name="图片 1" descr="图形用户界面, 文本, 应用程序, 电子邮件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96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E4BC9B" w14:textId="77777777" w:rsidR="00F8149E" w:rsidRPr="00F537BC" w:rsidRDefault="00F8149E" w:rsidP="00F8149E">
      <w:pPr>
        <w:tabs>
          <w:tab w:val="left" w:pos="1540"/>
        </w:tabs>
        <w:snapToGrid w:val="0"/>
        <w:spacing w:line="360" w:lineRule="auto"/>
        <w:jc w:val="center"/>
        <w:rPr>
          <w:sz w:val="18"/>
          <w:szCs w:val="18"/>
        </w:rPr>
        <w:sectPr w:rsidR="00F8149E" w:rsidRPr="00F537BC" w:rsidSect="00F8149E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37BC">
        <w:rPr>
          <w:noProof/>
          <w:sz w:val="18"/>
          <w:szCs w:val="18"/>
        </w:rPr>
        <w:drawing>
          <wp:inline distT="0" distB="0" distL="0" distR="0" wp14:anchorId="538AB23C" wp14:editId="0AE478A6">
            <wp:extent cx="5274310" cy="3533775"/>
            <wp:effectExtent l="0" t="0" r="2540" b="9525"/>
            <wp:docPr id="1774672455" name="图片 1" descr="图形用户界面, 文本, 应用程序, 电子邮件&#10;&#10;AI 生成的内容可能不正确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4672455" name="图片 1" descr="图形用户界面, 文本, 应用程序, 电子邮件&#10;&#10;AI 生成的内容可能不正确。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33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6B8237" w14:textId="77777777" w:rsidR="00F81F75" w:rsidRDefault="00F81F75"/>
    <w:sectPr w:rsidR="00F81F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90211DB"/>
    <w:multiLevelType w:val="hybridMultilevel"/>
    <w:tmpl w:val="85AECC90"/>
    <w:lvl w:ilvl="0" w:tplc="1B6427E8">
      <w:start w:val="2"/>
      <w:numFmt w:val="decimal"/>
      <w:suff w:val="nothing"/>
      <w:lvlText w:val="%1、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8172340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149E"/>
    <w:rsid w:val="00C627AF"/>
    <w:rsid w:val="00F21441"/>
    <w:rsid w:val="00F8149E"/>
    <w:rsid w:val="00F81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E0C4CF"/>
  <w15:chartTrackingRefBased/>
  <w15:docId w15:val="{80AF272E-5383-4078-8161-F7473F35A0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8149E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F8149E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814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8149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8149E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8149E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149E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149E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149E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149E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F8149E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F814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F814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F8149E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F8149E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F8149E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F8149E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F8149E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F8149E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F8149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F814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8149E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F8149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F8149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F8149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F8149E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F8149E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F814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F8149E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F814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Peidong Wang</dc:creator>
  <cp:keywords/>
  <dc:description/>
  <cp:lastModifiedBy>Peidong Wang</cp:lastModifiedBy>
  <cp:revision>1</cp:revision>
  <dcterms:created xsi:type="dcterms:W3CDTF">2025-09-12T03:44:00Z</dcterms:created>
  <dcterms:modified xsi:type="dcterms:W3CDTF">2025-09-12T03:45:00Z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2025-09-12T03:44:53Z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48a2117d-413d-4d94-bee2-93ab26b3105f</vt:lpwstr>
  </property>
  <property fmtid="{D5CDD505-2E9C-101B-9397-08002B2CF9AE}" pid="7" name="MSIP_Label_defa4170-0d19-0005-0004-bc88714345d2_ActionId">
    <vt:lpwstr>fa40f874-8d92-470d-a1bb-b2c9e89c3c82</vt:lpwstr>
  </property>
  <property fmtid="{D5CDD505-2E9C-101B-9397-08002B2CF9AE}" pid="8" name="MSIP_Label_defa4170-0d19-0005-0004-bc88714345d2_ContentBits">
    <vt:lpwstr>0</vt:lpwstr>
  </property>
  <property fmtid="{D5CDD505-2E9C-101B-9397-08002B2CF9AE}" pid="9" name="MSIP_Label_defa4170-0d19-0005-0004-bc88714345d2_Tag">
    <vt:lpwstr>10, 3, 0, 1</vt:lpwstr>
  </property>
</Properties>
</file>