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2CE6" w:rsidRDefault="00973384">
      <w:pPr>
        <w:spacing w:line="360" w:lineRule="auto"/>
        <w:jc w:val="center"/>
        <w:rPr>
          <w:rFonts w:ascii="宋体" w:eastAsia="宋体" w:hAnsi="宋体" w:cs="宋体"/>
          <w:b/>
          <w:bCs/>
          <w:sz w:val="36"/>
          <w:szCs w:val="36"/>
        </w:rPr>
      </w:pPr>
      <w:r>
        <w:rPr>
          <w:rFonts w:ascii="宋体" w:eastAsia="宋体" w:hAnsi="宋体" w:cs="宋体" w:hint="eastAsia"/>
          <w:b/>
          <w:bCs/>
          <w:sz w:val="36"/>
          <w:szCs w:val="36"/>
        </w:rPr>
        <w:t>深圳地铁站务助理招聘简章</w:t>
      </w:r>
    </w:p>
    <w:p w:rsidR="00742CE6" w:rsidRDefault="00742CE6">
      <w:pPr>
        <w:adjustRightInd w:val="0"/>
        <w:snapToGrid w:val="0"/>
        <w:spacing w:line="360" w:lineRule="auto"/>
        <w:rPr>
          <w:rFonts w:ascii="宋体" w:eastAsia="宋体" w:hAnsi="宋体" w:cs="宋体"/>
          <w:sz w:val="28"/>
          <w:szCs w:val="28"/>
        </w:rPr>
      </w:pPr>
    </w:p>
    <w:p w:rsidR="00742CE6" w:rsidRDefault="00973384">
      <w:pPr>
        <w:adjustRightInd w:val="0"/>
        <w:snapToGrid w:val="0"/>
        <w:spacing w:line="360" w:lineRule="auto"/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绿清</w:t>
      </w:r>
      <w:r w:rsidR="00084834">
        <w:rPr>
          <w:rFonts w:ascii="宋体" w:eastAsia="宋体" w:hAnsi="宋体" w:cs="宋体" w:hint="eastAsia"/>
          <w:sz w:val="28"/>
          <w:szCs w:val="28"/>
        </w:rPr>
        <w:t>生活服务深圳有限公司</w:t>
      </w:r>
      <w:r>
        <w:rPr>
          <w:rFonts w:ascii="宋体" w:eastAsia="宋体" w:hAnsi="宋体" w:cs="宋体" w:hint="eastAsia"/>
          <w:sz w:val="28"/>
          <w:szCs w:val="28"/>
        </w:rPr>
        <w:t>是一家拥有</w:t>
      </w:r>
      <w:r>
        <w:rPr>
          <w:rStyle w:val="ab"/>
          <w:rFonts w:ascii="宋体" w:eastAsia="宋体" w:hAnsi="宋体" w:cs="宋体" w:hint="eastAsia"/>
          <w:sz w:val="28"/>
          <w:szCs w:val="28"/>
        </w:rPr>
        <w:t>20000</w:t>
      </w:r>
      <w:r>
        <w:rPr>
          <w:rFonts w:ascii="宋体" w:eastAsia="宋体" w:hAnsi="宋体" w:cs="宋体" w:hint="eastAsia"/>
          <w:sz w:val="28"/>
          <w:szCs w:val="28"/>
        </w:rPr>
        <w:t>多名员工、</w:t>
      </w:r>
      <w:r>
        <w:rPr>
          <w:rStyle w:val="ab"/>
          <w:rFonts w:ascii="宋体" w:eastAsia="宋体" w:hAnsi="宋体" w:cs="宋体" w:hint="eastAsia"/>
          <w:sz w:val="28"/>
          <w:szCs w:val="28"/>
        </w:rPr>
        <w:t>200</w:t>
      </w:r>
      <w:r>
        <w:rPr>
          <w:rFonts w:ascii="宋体" w:eastAsia="宋体" w:hAnsi="宋体" w:cs="宋体" w:hint="eastAsia"/>
          <w:sz w:val="28"/>
          <w:szCs w:val="28"/>
        </w:rPr>
        <w:t>多位中高级职称管理人员、</w:t>
      </w:r>
      <w:r>
        <w:rPr>
          <w:rStyle w:val="ab"/>
          <w:rFonts w:ascii="宋体" w:eastAsia="宋体" w:hAnsi="宋体" w:cs="宋体" w:hint="eastAsia"/>
          <w:sz w:val="28"/>
          <w:szCs w:val="28"/>
        </w:rPr>
        <w:t>500</w:t>
      </w:r>
      <w:r>
        <w:rPr>
          <w:rFonts w:ascii="宋体" w:eastAsia="宋体" w:hAnsi="宋体" w:cs="宋体" w:hint="eastAsia"/>
          <w:sz w:val="28"/>
          <w:szCs w:val="28"/>
        </w:rPr>
        <w:t>多项资质证书、</w:t>
      </w:r>
      <w:r>
        <w:rPr>
          <w:rStyle w:val="ab"/>
          <w:rFonts w:ascii="宋体" w:eastAsia="宋体" w:hAnsi="宋体" w:cs="宋体" w:hint="eastAsia"/>
          <w:sz w:val="28"/>
          <w:szCs w:val="28"/>
        </w:rPr>
        <w:t>1000</w:t>
      </w:r>
      <w:r>
        <w:rPr>
          <w:rFonts w:ascii="宋体" w:eastAsia="宋体" w:hAnsi="宋体" w:cs="宋体" w:hint="eastAsia"/>
          <w:sz w:val="28"/>
          <w:szCs w:val="28"/>
        </w:rPr>
        <w:t>多种(台)装备、5大管理体系、1个商学院、1个自主研发的管理系统平台的公司，在全国</w:t>
      </w:r>
      <w:r>
        <w:rPr>
          <w:rStyle w:val="ab"/>
          <w:rFonts w:ascii="宋体" w:eastAsia="宋体" w:hAnsi="宋体" w:cs="宋体" w:hint="eastAsia"/>
          <w:sz w:val="28"/>
          <w:szCs w:val="28"/>
        </w:rPr>
        <w:t>50</w:t>
      </w:r>
      <w:r>
        <w:rPr>
          <w:rFonts w:ascii="宋体" w:eastAsia="宋体" w:hAnsi="宋体" w:cs="宋体" w:hint="eastAsia"/>
          <w:sz w:val="28"/>
          <w:szCs w:val="28"/>
        </w:rPr>
        <w:t>多座城市设有</w:t>
      </w:r>
      <w:r>
        <w:rPr>
          <w:rStyle w:val="ab"/>
          <w:rFonts w:ascii="宋体" w:eastAsia="宋体" w:hAnsi="宋体" w:cs="宋体" w:hint="eastAsia"/>
          <w:sz w:val="28"/>
          <w:szCs w:val="28"/>
        </w:rPr>
        <w:t>100</w:t>
      </w:r>
      <w:r>
        <w:rPr>
          <w:rFonts w:ascii="宋体" w:eastAsia="宋体" w:hAnsi="宋体" w:cs="宋体" w:hint="eastAsia"/>
          <w:sz w:val="28"/>
          <w:szCs w:val="28"/>
        </w:rPr>
        <w:t>多家分公司。我公司是广东省最早一家做地铁站务的服务商。</w:t>
      </w:r>
    </w:p>
    <w:p w:rsidR="00742CE6" w:rsidRDefault="00973384">
      <w:pPr>
        <w:numPr>
          <w:ilvl w:val="0"/>
          <w:numId w:val="1"/>
        </w:numPr>
        <w:adjustRightInd w:val="0"/>
        <w:snapToGrid w:val="0"/>
        <w:spacing w:line="360" w:lineRule="auto"/>
        <w:rPr>
          <w:rFonts w:ascii="宋体" w:eastAsia="宋体" w:hAnsi="宋体" w:cs="宋体"/>
          <w:b/>
          <w:bCs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z w:val="28"/>
          <w:szCs w:val="28"/>
        </w:rPr>
        <w:t>工作内容：</w:t>
      </w:r>
    </w:p>
    <w:p w:rsidR="00742CE6" w:rsidRDefault="00973384">
      <w:pPr>
        <w:adjustRightInd w:val="0"/>
        <w:snapToGrid w:val="0"/>
        <w:spacing w:line="360" w:lineRule="auto"/>
        <w:rPr>
          <w:rFonts w:ascii="宋体" w:eastAsia="宋体" w:hAnsi="宋体" w:cs="宋体"/>
          <w:snapToGrid w:val="0"/>
          <w:sz w:val="28"/>
          <w:szCs w:val="28"/>
        </w:rPr>
      </w:pPr>
      <w:r>
        <w:rPr>
          <w:rFonts w:ascii="宋体" w:eastAsia="宋体" w:hAnsi="宋体" w:cs="宋体" w:hint="eastAsia"/>
          <w:snapToGrid w:val="0"/>
          <w:sz w:val="28"/>
          <w:szCs w:val="28"/>
        </w:rPr>
        <w:t>1、负责客服中心乘客事务处理及及票务业务，车站巡视、非换乘站站台值守、应急处理。</w:t>
      </w:r>
    </w:p>
    <w:p w:rsidR="00742CE6" w:rsidRDefault="00973384">
      <w:pPr>
        <w:adjustRightInd w:val="0"/>
        <w:snapToGrid w:val="0"/>
        <w:spacing w:line="360" w:lineRule="auto"/>
        <w:rPr>
          <w:rFonts w:ascii="宋体" w:eastAsia="宋体" w:hAnsi="宋体" w:cs="宋体"/>
          <w:snapToGrid w:val="0"/>
          <w:sz w:val="28"/>
          <w:szCs w:val="28"/>
        </w:rPr>
      </w:pPr>
      <w:r>
        <w:rPr>
          <w:rFonts w:ascii="宋体" w:eastAsia="宋体" w:hAnsi="宋体" w:cs="宋体" w:hint="eastAsia"/>
          <w:snapToGrid w:val="0"/>
          <w:sz w:val="28"/>
          <w:szCs w:val="28"/>
        </w:rPr>
        <w:t>2、车站日常工作所涉及的消防、演练、培训、应急支援等事务。</w:t>
      </w:r>
    </w:p>
    <w:p w:rsidR="00742CE6" w:rsidRDefault="00973384">
      <w:pPr>
        <w:adjustRightInd w:val="0"/>
        <w:snapToGrid w:val="0"/>
        <w:spacing w:line="360" w:lineRule="auto"/>
        <w:rPr>
          <w:rFonts w:ascii="宋体" w:eastAsia="宋体" w:hAnsi="宋体" w:cs="宋体"/>
          <w:b/>
          <w:bCs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z w:val="28"/>
          <w:szCs w:val="28"/>
        </w:rPr>
        <w:t>二、职位要求：</w:t>
      </w:r>
    </w:p>
    <w:p w:rsidR="00742CE6" w:rsidRDefault="00973384">
      <w:pPr>
        <w:adjustRightInd w:val="0"/>
        <w:snapToGrid w:val="0"/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1、女生身高158厘米或以上，男生身高168厘米或以上。</w:t>
      </w:r>
    </w:p>
    <w:p w:rsidR="00742CE6" w:rsidRDefault="00973384">
      <w:pPr>
        <w:adjustRightInd w:val="0"/>
        <w:snapToGrid w:val="0"/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2、大专学历，城轨及铁道等相关专业优先录用,懂电脑操作。</w:t>
      </w:r>
    </w:p>
    <w:p w:rsidR="00742CE6" w:rsidRDefault="00973384">
      <w:pPr>
        <w:adjustRightInd w:val="0"/>
        <w:snapToGrid w:val="0"/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3、五官端正、身心健康、口齿清晰、思维敏捷、无纹身、服从公司管理。</w:t>
      </w:r>
    </w:p>
    <w:p w:rsidR="00742CE6" w:rsidRDefault="00973384">
      <w:pPr>
        <w:adjustRightInd w:val="0"/>
        <w:snapToGrid w:val="0"/>
        <w:spacing w:line="360" w:lineRule="auto"/>
        <w:rPr>
          <w:rFonts w:ascii="宋体" w:eastAsia="宋体" w:hAnsi="宋体" w:cs="宋体"/>
          <w:b/>
          <w:bCs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z w:val="28"/>
          <w:szCs w:val="28"/>
        </w:rPr>
        <w:t>三、工作时间及福利待遇：</w:t>
      </w:r>
    </w:p>
    <w:p w:rsidR="00742CE6" w:rsidRDefault="00973384">
      <w:pPr>
        <w:adjustRightInd w:val="0"/>
        <w:snapToGrid w:val="0"/>
        <w:spacing w:line="360" w:lineRule="auto"/>
        <w:ind w:left="280" w:hangingChars="100" w:hanging="28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1、培训期：1个月，理论培训和跟岗培训，发培训补贴：13.5元*培训工时，包工作餐或者餐补200元。</w:t>
      </w:r>
    </w:p>
    <w:p w:rsidR="00742CE6" w:rsidRDefault="00973384">
      <w:pPr>
        <w:adjustRightInd w:val="0"/>
        <w:snapToGrid w:val="0"/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2、实习期工资结构：底薪（含全勤奖）3000元 +夜班补贴20元/班+包工作餐（餐补200）+加班费，综合工资</w:t>
      </w:r>
      <w:r>
        <w:rPr>
          <w:rStyle w:val="ab"/>
          <w:rFonts w:ascii="宋体" w:eastAsia="宋体" w:hAnsi="宋体" w:cs="宋体" w:hint="eastAsia"/>
          <w:sz w:val="28"/>
          <w:szCs w:val="28"/>
        </w:rPr>
        <w:t>3500-4000</w:t>
      </w:r>
      <w:r>
        <w:rPr>
          <w:rFonts w:ascii="宋体" w:eastAsia="宋体" w:hAnsi="宋体" w:cs="宋体" w:hint="eastAsia"/>
          <w:sz w:val="28"/>
          <w:szCs w:val="28"/>
        </w:rPr>
        <w:t>元；转正综合工资</w:t>
      </w:r>
      <w:r>
        <w:rPr>
          <w:rStyle w:val="ab"/>
          <w:rFonts w:ascii="宋体" w:eastAsia="宋体" w:hAnsi="宋体" w:cs="宋体" w:hint="eastAsia"/>
          <w:sz w:val="28"/>
          <w:szCs w:val="28"/>
        </w:rPr>
        <w:t>4500-5500</w:t>
      </w:r>
      <w:r>
        <w:rPr>
          <w:rFonts w:ascii="宋体" w:eastAsia="宋体" w:hAnsi="宋体" w:cs="宋体" w:hint="eastAsia"/>
          <w:sz w:val="28"/>
          <w:szCs w:val="28"/>
        </w:rPr>
        <w:t>元。</w:t>
      </w:r>
    </w:p>
    <w:p w:rsidR="00742CE6" w:rsidRDefault="00973384">
      <w:pPr>
        <w:adjustRightInd w:val="0"/>
        <w:snapToGrid w:val="0"/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3、上班方式：</w:t>
      </w:r>
      <w:r>
        <w:rPr>
          <w:rStyle w:val="ab"/>
          <w:rFonts w:ascii="宋体" w:eastAsia="宋体" w:hAnsi="宋体" w:cs="宋体" w:hint="eastAsia"/>
          <w:sz w:val="28"/>
          <w:szCs w:val="28"/>
        </w:rPr>
        <w:t>上二休二、上三休二或上四休二</w:t>
      </w:r>
      <w:r>
        <w:rPr>
          <w:rFonts w:ascii="宋体" w:eastAsia="宋体" w:hAnsi="宋体" w:cs="宋体" w:hint="eastAsia"/>
          <w:sz w:val="28"/>
          <w:szCs w:val="28"/>
        </w:rPr>
        <w:t>（根据车站实际情况调整）。白班09：00-21：00、夜班21：00-次日09：00（地铁停运后在休息室休息），不同线路白夜班时间有差异。</w:t>
      </w:r>
      <w:r>
        <w:rPr>
          <w:rStyle w:val="ab"/>
          <w:rFonts w:ascii="宋体" w:eastAsia="宋体" w:hAnsi="宋体" w:cs="宋体" w:hint="eastAsia"/>
          <w:sz w:val="28"/>
          <w:szCs w:val="28"/>
        </w:rPr>
        <w:t>月休8-10天</w:t>
      </w:r>
      <w:r>
        <w:rPr>
          <w:rFonts w:ascii="宋体" w:eastAsia="宋体" w:hAnsi="宋体" w:cs="宋体" w:hint="eastAsia"/>
          <w:sz w:val="28"/>
          <w:szCs w:val="28"/>
        </w:rPr>
        <w:t>。</w:t>
      </w:r>
    </w:p>
    <w:p w:rsidR="00742CE6" w:rsidRDefault="00973384">
      <w:pPr>
        <w:adjustRightInd w:val="0"/>
        <w:snapToGrid w:val="0"/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4、底薪的工时为</w:t>
      </w:r>
      <w:r>
        <w:rPr>
          <w:rStyle w:val="ab"/>
          <w:rFonts w:ascii="宋体" w:eastAsia="宋体" w:hAnsi="宋体" w:cs="宋体" w:hint="eastAsia"/>
          <w:sz w:val="28"/>
          <w:szCs w:val="28"/>
        </w:rPr>
        <w:t>176个小时</w:t>
      </w:r>
      <w:r>
        <w:rPr>
          <w:rFonts w:ascii="宋体" w:eastAsia="宋体" w:hAnsi="宋体" w:cs="宋体" w:hint="eastAsia"/>
          <w:sz w:val="28"/>
          <w:szCs w:val="28"/>
        </w:rPr>
        <w:t>，超出按加班费20/小时。</w:t>
      </w:r>
    </w:p>
    <w:p w:rsidR="00742CE6" w:rsidRDefault="00973384">
      <w:pPr>
        <w:adjustRightInd w:val="0"/>
        <w:snapToGrid w:val="0"/>
        <w:spacing w:line="360" w:lineRule="auto"/>
        <w:rPr>
          <w:rFonts w:ascii="宋体" w:eastAsia="宋体" w:hAnsi="宋体" w:cs="宋体"/>
          <w:b/>
          <w:bCs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z w:val="28"/>
          <w:szCs w:val="28"/>
        </w:rPr>
        <w:t>四、其他：</w:t>
      </w:r>
    </w:p>
    <w:p w:rsidR="00742CE6" w:rsidRDefault="00973384">
      <w:pPr>
        <w:adjustRightInd w:val="0"/>
        <w:snapToGrid w:val="0"/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1、</w:t>
      </w:r>
      <w:r>
        <w:rPr>
          <w:rStyle w:val="ab"/>
          <w:rFonts w:ascii="宋体" w:eastAsia="宋体" w:hAnsi="宋体" w:cs="宋体" w:hint="eastAsia"/>
          <w:sz w:val="28"/>
          <w:szCs w:val="28"/>
        </w:rPr>
        <w:t>包住宿</w:t>
      </w:r>
      <w:r>
        <w:rPr>
          <w:rFonts w:ascii="宋体" w:eastAsia="宋体" w:hAnsi="宋体" w:cs="宋体" w:hint="eastAsia"/>
          <w:sz w:val="28"/>
          <w:szCs w:val="28"/>
        </w:rPr>
        <w:t>（6-8人间，水电物业费平摊，有空调、洗衣机、热水器等）。</w:t>
      </w:r>
    </w:p>
    <w:p w:rsidR="00742CE6" w:rsidRDefault="00973384">
      <w:pPr>
        <w:adjustRightInd w:val="0"/>
        <w:snapToGrid w:val="0"/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2、免费提供工作服，满6个月无服装折旧费，不满6个月离职的扣服装折旧费100元。</w:t>
      </w:r>
    </w:p>
    <w:p w:rsidR="00742CE6" w:rsidRDefault="00973384">
      <w:pPr>
        <w:adjustRightInd w:val="0"/>
        <w:snapToGrid w:val="0"/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3、法定假节</w:t>
      </w:r>
      <w:r>
        <w:rPr>
          <w:rFonts w:ascii="宋体" w:eastAsia="宋体" w:hAnsi="宋体" w:cs="宋体" w:hint="eastAsia"/>
          <w:sz w:val="28"/>
          <w:szCs w:val="28"/>
        </w:rPr>
        <w:t>‬日（全年合</w:t>
      </w:r>
      <w:r>
        <w:rPr>
          <w:rFonts w:ascii="宋体" w:eastAsia="宋体" w:hAnsi="宋体" w:cs="宋体" w:hint="eastAsia"/>
          <w:sz w:val="28"/>
          <w:szCs w:val="28"/>
        </w:rPr>
        <w:t>‬计11天）</w:t>
      </w:r>
      <w:r>
        <w:rPr>
          <w:rStyle w:val="ab"/>
          <w:rFonts w:ascii="宋体" w:eastAsia="宋体" w:hAnsi="宋体" w:cs="宋体" w:hint="eastAsia"/>
          <w:sz w:val="28"/>
          <w:szCs w:val="28"/>
        </w:rPr>
        <w:t>三倍工资</w:t>
      </w:r>
      <w:r>
        <w:rPr>
          <w:rFonts w:ascii="宋体" w:eastAsia="宋体" w:hAnsi="宋体" w:cs="宋体" w:hint="eastAsia"/>
          <w:sz w:val="28"/>
          <w:szCs w:val="28"/>
        </w:rPr>
        <w:t>，按13.5元*3倍*当天工资标准计算。</w:t>
      </w:r>
    </w:p>
    <w:p w:rsidR="00742CE6" w:rsidRDefault="00973384">
      <w:pPr>
        <w:adjustRightInd w:val="0"/>
        <w:snapToGrid w:val="0"/>
        <w:spacing w:line="360" w:lineRule="auto"/>
        <w:rPr>
          <w:rFonts w:ascii="宋体" w:eastAsia="宋体" w:hAnsi="宋体" w:cs="宋体"/>
          <w:b/>
          <w:sz w:val="28"/>
          <w:szCs w:val="28"/>
        </w:rPr>
      </w:pPr>
      <w:r>
        <w:rPr>
          <w:rFonts w:ascii="宋体" w:eastAsia="宋体" w:hAnsi="宋体" w:cs="宋体" w:hint="eastAsia"/>
          <w:b/>
          <w:sz w:val="28"/>
          <w:szCs w:val="28"/>
        </w:rPr>
        <w:t>五、晋升空间：</w:t>
      </w:r>
    </w:p>
    <w:p w:rsidR="00742CE6" w:rsidRDefault="00973384">
      <w:pPr>
        <w:adjustRightInd w:val="0"/>
        <w:snapToGrid w:val="0"/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lastRenderedPageBreak/>
        <w:t>1、公司：站务员——班长——主管——经理——运营总经理</w:t>
      </w:r>
    </w:p>
    <w:p w:rsidR="00742CE6" w:rsidRDefault="00973384" w:rsidP="00973384">
      <w:pPr>
        <w:adjustRightInd w:val="0"/>
        <w:snapToGrid w:val="0"/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2、地铁集团：站务员——参加编制考试——国企员工</w:t>
      </w:r>
    </w:p>
    <w:p w:rsidR="005E3522" w:rsidRPr="005E3522" w:rsidRDefault="005E3522" w:rsidP="005E3522">
      <w:pPr>
        <w:pStyle w:val="21"/>
        <w:ind w:firstLine="560"/>
        <w:rPr>
          <w:rFonts w:hint="eastAsia"/>
        </w:rPr>
      </w:pPr>
      <w:r w:rsidRPr="005E3522">
        <w:rPr>
          <w:noProof/>
        </w:rPr>
        <w:drawing>
          <wp:inline distT="0" distB="0" distL="0" distR="0">
            <wp:extent cx="2266950" cy="2358708"/>
            <wp:effectExtent l="0" t="0" r="0" b="0"/>
            <wp:docPr id="1" name="图片 1" descr="G:\系统\xwechat_files\wxid_fgvges3sfqy721_0475\temp\RWTemp\2026-03\97d5078991a9bd720544a9696ce14bf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系统\xwechat_files\wxid_fgvges3sfqy721_0475\temp\RWTemp\2026-03\97d5078991a9bd720544a9696ce14bf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2177" cy="2374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42CE6" w:rsidRDefault="00973384">
      <w:pPr>
        <w:pStyle w:val="21"/>
        <w:ind w:firstLineChars="400" w:firstLine="1080"/>
        <w:jc w:val="center"/>
        <w:rPr>
          <w:rFonts w:eastAsia="宋体" w:cs="宋体"/>
        </w:rPr>
      </w:pPr>
      <w:r>
        <w:rPr>
          <w:rFonts w:eastAsia="宋体" w:cs="宋体" w:hint="eastAsia"/>
        </w:rPr>
        <w:t>联系人：蔡女士 13</w:t>
      </w:r>
      <w:r>
        <w:rPr>
          <w:rFonts w:eastAsia="宋体" w:cs="宋体"/>
        </w:rPr>
        <w:t>510135218</w:t>
      </w:r>
      <w:r>
        <w:rPr>
          <w:rFonts w:eastAsia="宋体" w:cs="宋体" w:hint="eastAsia"/>
        </w:rPr>
        <w:t>（微信同号）</w:t>
      </w:r>
    </w:p>
    <w:p w:rsidR="00742CE6" w:rsidRDefault="00973384">
      <w:pPr>
        <w:pStyle w:val="21"/>
        <w:spacing w:line="360" w:lineRule="auto"/>
        <w:ind w:firstLine="440"/>
        <w:jc w:val="center"/>
        <w:rPr>
          <w:sz w:val="22"/>
        </w:rPr>
      </w:pPr>
      <w:r>
        <w:rPr>
          <w:noProof/>
          <w:sz w:val="22"/>
        </w:rPr>
        <w:drawing>
          <wp:inline distT="0" distB="0" distL="0" distR="0">
            <wp:extent cx="5991225" cy="5438775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91225" cy="543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42CE6">
      <w:pgSz w:w="11906" w:h="16838"/>
      <w:pgMar w:top="850" w:right="680" w:bottom="567" w:left="680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D6D7113"/>
    <w:multiLevelType w:val="singleLevel"/>
    <w:tmpl w:val="FD6D7113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2"/>
  </w:compat>
  <w:docVars>
    <w:docVar w:name="commondata" w:val="eyJoZGlkIjoiM2ZiYjdiOTVjNGJjYzdlYzgxYmFmYjY3Y2NkOTEyZjMifQ=="/>
  </w:docVars>
  <w:rsids>
    <w:rsidRoot w:val="00415B4D"/>
    <w:rsid w:val="00084834"/>
    <w:rsid w:val="00092982"/>
    <w:rsid w:val="000B0CA4"/>
    <w:rsid w:val="000B552A"/>
    <w:rsid w:val="000D10BD"/>
    <w:rsid w:val="000E4C13"/>
    <w:rsid w:val="00117B1F"/>
    <w:rsid w:val="001555ED"/>
    <w:rsid w:val="00176A95"/>
    <w:rsid w:val="00190BAB"/>
    <w:rsid w:val="001C1B00"/>
    <w:rsid w:val="00265711"/>
    <w:rsid w:val="00272556"/>
    <w:rsid w:val="002B4F6F"/>
    <w:rsid w:val="00355FDE"/>
    <w:rsid w:val="003B3A58"/>
    <w:rsid w:val="003C39C3"/>
    <w:rsid w:val="004078EE"/>
    <w:rsid w:val="00415B4D"/>
    <w:rsid w:val="004560E3"/>
    <w:rsid w:val="004A4A3E"/>
    <w:rsid w:val="004E6A79"/>
    <w:rsid w:val="004F1634"/>
    <w:rsid w:val="005670C7"/>
    <w:rsid w:val="0057315E"/>
    <w:rsid w:val="005B1581"/>
    <w:rsid w:val="005B1B63"/>
    <w:rsid w:val="005C0789"/>
    <w:rsid w:val="005E3522"/>
    <w:rsid w:val="00632569"/>
    <w:rsid w:val="0065204A"/>
    <w:rsid w:val="00672DE4"/>
    <w:rsid w:val="006E0F35"/>
    <w:rsid w:val="00723BB4"/>
    <w:rsid w:val="00742CE6"/>
    <w:rsid w:val="00762522"/>
    <w:rsid w:val="007746B4"/>
    <w:rsid w:val="00783782"/>
    <w:rsid w:val="007B3453"/>
    <w:rsid w:val="00802E1B"/>
    <w:rsid w:val="00854C0A"/>
    <w:rsid w:val="00867ACC"/>
    <w:rsid w:val="00875960"/>
    <w:rsid w:val="0088797E"/>
    <w:rsid w:val="008A567E"/>
    <w:rsid w:val="008D375C"/>
    <w:rsid w:val="00900759"/>
    <w:rsid w:val="00940E20"/>
    <w:rsid w:val="00973384"/>
    <w:rsid w:val="00A31800"/>
    <w:rsid w:val="00A44097"/>
    <w:rsid w:val="00A57E91"/>
    <w:rsid w:val="00A9106C"/>
    <w:rsid w:val="00AB7B39"/>
    <w:rsid w:val="00AF71F6"/>
    <w:rsid w:val="00B2386F"/>
    <w:rsid w:val="00B24CB3"/>
    <w:rsid w:val="00B46170"/>
    <w:rsid w:val="00B7736C"/>
    <w:rsid w:val="00B922F6"/>
    <w:rsid w:val="00B94527"/>
    <w:rsid w:val="00B94ABE"/>
    <w:rsid w:val="00BC3E02"/>
    <w:rsid w:val="00BF458C"/>
    <w:rsid w:val="00C606BB"/>
    <w:rsid w:val="00C9338D"/>
    <w:rsid w:val="00CF3FA3"/>
    <w:rsid w:val="00D0177B"/>
    <w:rsid w:val="00D30102"/>
    <w:rsid w:val="00D527CD"/>
    <w:rsid w:val="00DE2856"/>
    <w:rsid w:val="00DF65C6"/>
    <w:rsid w:val="00E14AE1"/>
    <w:rsid w:val="00E17C9F"/>
    <w:rsid w:val="00E349B0"/>
    <w:rsid w:val="00E86DC2"/>
    <w:rsid w:val="00E945F9"/>
    <w:rsid w:val="00EA4017"/>
    <w:rsid w:val="00ED0322"/>
    <w:rsid w:val="00F1723E"/>
    <w:rsid w:val="00F54A15"/>
    <w:rsid w:val="00F97FA6"/>
    <w:rsid w:val="00FE6777"/>
    <w:rsid w:val="036A59B4"/>
    <w:rsid w:val="03F90AE6"/>
    <w:rsid w:val="04B137EB"/>
    <w:rsid w:val="07BF1175"/>
    <w:rsid w:val="09304FAA"/>
    <w:rsid w:val="0A60752D"/>
    <w:rsid w:val="0B6A52D9"/>
    <w:rsid w:val="0C0D1A5E"/>
    <w:rsid w:val="0CD143AE"/>
    <w:rsid w:val="0D375FF8"/>
    <w:rsid w:val="0F5D461F"/>
    <w:rsid w:val="101E3DAE"/>
    <w:rsid w:val="116A6B7F"/>
    <w:rsid w:val="119360D6"/>
    <w:rsid w:val="130D1BB6"/>
    <w:rsid w:val="13392B93"/>
    <w:rsid w:val="137D5EE5"/>
    <w:rsid w:val="13920E58"/>
    <w:rsid w:val="14926498"/>
    <w:rsid w:val="161F6265"/>
    <w:rsid w:val="172F5CC2"/>
    <w:rsid w:val="18BA11CE"/>
    <w:rsid w:val="18ED431E"/>
    <w:rsid w:val="19193DF6"/>
    <w:rsid w:val="1B692B8C"/>
    <w:rsid w:val="1BEE4503"/>
    <w:rsid w:val="1CDA0511"/>
    <w:rsid w:val="1E1002A8"/>
    <w:rsid w:val="1E347D5A"/>
    <w:rsid w:val="20B120D5"/>
    <w:rsid w:val="20BF0C96"/>
    <w:rsid w:val="20C718F8"/>
    <w:rsid w:val="251676D7"/>
    <w:rsid w:val="2790567B"/>
    <w:rsid w:val="27B60B01"/>
    <w:rsid w:val="2AE250AE"/>
    <w:rsid w:val="2C3A20BC"/>
    <w:rsid w:val="2E383F7F"/>
    <w:rsid w:val="2FC02334"/>
    <w:rsid w:val="34D243AE"/>
    <w:rsid w:val="35DF3801"/>
    <w:rsid w:val="35F5260C"/>
    <w:rsid w:val="36217122"/>
    <w:rsid w:val="374455F9"/>
    <w:rsid w:val="37BC3FD5"/>
    <w:rsid w:val="37C03502"/>
    <w:rsid w:val="3AB45085"/>
    <w:rsid w:val="3CD56CF5"/>
    <w:rsid w:val="3E4A042A"/>
    <w:rsid w:val="3FB30117"/>
    <w:rsid w:val="41F47507"/>
    <w:rsid w:val="421C7943"/>
    <w:rsid w:val="43EC049B"/>
    <w:rsid w:val="443757F6"/>
    <w:rsid w:val="44401214"/>
    <w:rsid w:val="460A5C60"/>
    <w:rsid w:val="46A75BA4"/>
    <w:rsid w:val="483F3503"/>
    <w:rsid w:val="485C383D"/>
    <w:rsid w:val="49563F88"/>
    <w:rsid w:val="4ABC383D"/>
    <w:rsid w:val="4CF46B85"/>
    <w:rsid w:val="4E4067A7"/>
    <w:rsid w:val="507C36F2"/>
    <w:rsid w:val="517E5203"/>
    <w:rsid w:val="55457EED"/>
    <w:rsid w:val="5CCD2195"/>
    <w:rsid w:val="5E060FD1"/>
    <w:rsid w:val="5ED54C05"/>
    <w:rsid w:val="5F4F1CA8"/>
    <w:rsid w:val="60FC7946"/>
    <w:rsid w:val="6109503A"/>
    <w:rsid w:val="61265BEC"/>
    <w:rsid w:val="61972EA7"/>
    <w:rsid w:val="62F15D85"/>
    <w:rsid w:val="637569B7"/>
    <w:rsid w:val="63E87188"/>
    <w:rsid w:val="64234664"/>
    <w:rsid w:val="67665283"/>
    <w:rsid w:val="67670F72"/>
    <w:rsid w:val="696A0640"/>
    <w:rsid w:val="6FA221F9"/>
    <w:rsid w:val="70927D4A"/>
    <w:rsid w:val="72A91A40"/>
    <w:rsid w:val="754C083B"/>
    <w:rsid w:val="754E00D5"/>
    <w:rsid w:val="75E43528"/>
    <w:rsid w:val="795E57BC"/>
    <w:rsid w:val="7D742A19"/>
    <w:rsid w:val="7E08611C"/>
    <w:rsid w:val="7E273515"/>
    <w:rsid w:val="7E442C1E"/>
    <w:rsid w:val="7E683741"/>
    <w:rsid w:val="7F3344D2"/>
    <w:rsid w:val="7F583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E9282C0"/>
  <w15:docId w15:val="{D40B2CAA-D119-4E70-818A-B416CC0C02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qFormat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qFormat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正文首行缩进 21"/>
    <w:basedOn w:val="a3"/>
    <w:qFormat/>
    <w:pPr>
      <w:ind w:firstLineChars="200" w:firstLine="420"/>
    </w:pPr>
    <w:rPr>
      <w:rFonts w:ascii="宋体" w:hAnsi="宋体"/>
      <w:color w:val="FF0000"/>
    </w:rPr>
  </w:style>
  <w:style w:type="paragraph" w:styleId="a3">
    <w:name w:val="Body Text Indent"/>
    <w:basedOn w:val="a"/>
    <w:next w:val="a4"/>
    <w:qFormat/>
    <w:rPr>
      <w:rFonts w:hAnsi="Arial" w:cs="Arial"/>
      <w:color w:val="000000"/>
      <w:spacing w:val="-5"/>
      <w:sz w:val="28"/>
      <w:szCs w:val="28"/>
    </w:rPr>
  </w:style>
  <w:style w:type="paragraph" w:styleId="a4">
    <w:name w:val="envelope return"/>
    <w:basedOn w:val="a"/>
    <w:semiHidden/>
    <w:qFormat/>
    <w:pPr>
      <w:snapToGrid w:val="0"/>
    </w:p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link w:val="a8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b">
    <w:name w:val="Strong"/>
    <w:basedOn w:val="a0"/>
    <w:qFormat/>
    <w:rPr>
      <w:b/>
    </w:rPr>
  </w:style>
  <w:style w:type="character" w:customStyle="1" w:styleId="aa">
    <w:name w:val="页眉 字符"/>
    <w:basedOn w:val="a0"/>
    <w:link w:val="a9"/>
    <w:qFormat/>
    <w:rPr>
      <w:kern w:val="2"/>
      <w:sz w:val="18"/>
      <w:szCs w:val="18"/>
    </w:rPr>
  </w:style>
  <w:style w:type="character" w:customStyle="1" w:styleId="a8">
    <w:name w:val="页脚 字符"/>
    <w:basedOn w:val="a0"/>
    <w:link w:val="a7"/>
    <w:qFormat/>
    <w:rPr>
      <w:kern w:val="2"/>
      <w:sz w:val="18"/>
      <w:szCs w:val="18"/>
    </w:rPr>
  </w:style>
  <w:style w:type="character" w:customStyle="1" w:styleId="a6">
    <w:name w:val="批注框文本 字符"/>
    <w:basedOn w:val="a0"/>
    <w:link w:val="a5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122</Words>
  <Characters>696</Characters>
  <Application>Microsoft Office Word</Application>
  <DocSecurity>0</DocSecurity>
  <Lines>5</Lines>
  <Paragraphs>1</Paragraphs>
  <ScaleCrop>false</ScaleCrop>
  <Company>微软用户</Company>
  <LinksUpToDate>false</LinksUpToDate>
  <CharactersWithSpaces>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87</cp:revision>
  <dcterms:created xsi:type="dcterms:W3CDTF">2014-10-29T12:08:00Z</dcterms:created>
  <dcterms:modified xsi:type="dcterms:W3CDTF">2026-03-10T01:50:00Z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5076C7EF573A463380AFB762D1EB6C01</vt:lpwstr>
  </property>
  <property fmtid="{D5CDD505-2E9C-101B-9397-08002B2CF9AE}" pid="4" name="KSOTemplateDocerSaveRecord">
    <vt:lpwstr>eyJoZGlkIjoiMjhlNWU2NjgwMmFmMDkyMzBhN2YyNTJmMmYzMTgyMTkiLCJ1c2VySWQiOiIzMzM5MDYxODcifQ==</vt:lpwstr>
  </property>
</Properties>
</file>