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CD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天津理工大学中环信息学院202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春季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校园双选会</w:t>
      </w:r>
    </w:p>
    <w:p w14:paraId="137FF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参 会 回 执</w:t>
      </w:r>
    </w:p>
    <w:tbl>
      <w:tblPr>
        <w:tblStyle w:val="2"/>
        <w:tblW w:w="936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161"/>
        <w:gridCol w:w="1391"/>
        <w:gridCol w:w="112"/>
        <w:gridCol w:w="1218"/>
        <w:gridCol w:w="285"/>
        <w:gridCol w:w="1067"/>
        <w:gridCol w:w="786"/>
        <w:gridCol w:w="164"/>
        <w:gridCol w:w="98"/>
        <w:gridCol w:w="654"/>
        <w:gridCol w:w="1104"/>
      </w:tblGrid>
      <w:tr w14:paraId="6EF5F9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320" w:type="dxa"/>
            <w:vMerge w:val="restart"/>
            <w:tcBorders>
              <w:tl2br w:val="nil"/>
              <w:tr2bl w:val="nil"/>
            </w:tcBorders>
            <w:vAlign w:val="center"/>
          </w:tcPr>
          <w:p w14:paraId="273D9DE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用人单位基本情况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 w14:paraId="1B6AC84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单位全称</w:t>
            </w:r>
          </w:p>
        </w:tc>
        <w:tc>
          <w:tcPr>
            <w:tcW w:w="6879" w:type="dxa"/>
            <w:gridSpan w:val="10"/>
            <w:tcBorders>
              <w:tl2br w:val="nil"/>
              <w:tr2bl w:val="nil"/>
            </w:tcBorders>
            <w:vAlign w:val="center"/>
          </w:tcPr>
          <w:p w14:paraId="47FC0755">
            <w:pPr>
              <w:spacing w:line="220" w:lineRule="atLeast"/>
              <w:rPr>
                <w:rFonts w:hint="eastAsia" w:ascii="宋体" w:hAnsi="宋体" w:eastAsia="宋体" w:cs="宋体"/>
              </w:rPr>
            </w:pPr>
          </w:p>
        </w:tc>
      </w:tr>
      <w:tr w14:paraId="027A91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320" w:type="dxa"/>
            <w:vMerge w:val="continue"/>
            <w:tcBorders>
              <w:tl2br w:val="nil"/>
              <w:tr2bl w:val="nil"/>
            </w:tcBorders>
            <w:vAlign w:val="center"/>
          </w:tcPr>
          <w:p w14:paraId="0A5C1496"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 w14:paraId="01631E4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 w14:paraId="6523966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vAlign w:val="center"/>
          </w:tcPr>
          <w:p w14:paraId="4A390EB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66B3FBBD">
            <w:pPr>
              <w:jc w:val="both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vAlign w:val="center"/>
          </w:tcPr>
          <w:p w14:paraId="26E82A97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邮箱</w:t>
            </w:r>
          </w:p>
        </w:tc>
        <w:tc>
          <w:tcPr>
            <w:tcW w:w="1856" w:type="dxa"/>
            <w:gridSpan w:val="3"/>
            <w:tcBorders>
              <w:tl2br w:val="nil"/>
              <w:tr2bl w:val="nil"/>
            </w:tcBorders>
            <w:vAlign w:val="center"/>
          </w:tcPr>
          <w:p w14:paraId="2895DFD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022D8A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320" w:type="dxa"/>
            <w:vMerge w:val="continue"/>
            <w:tcBorders>
              <w:tl2br w:val="nil"/>
              <w:tr2bl w:val="nil"/>
            </w:tcBorders>
            <w:vAlign w:val="center"/>
          </w:tcPr>
          <w:p w14:paraId="296D5CBF"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 w14:paraId="5C44545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通讯地址</w:t>
            </w:r>
          </w:p>
        </w:tc>
        <w:tc>
          <w:tcPr>
            <w:tcW w:w="6879" w:type="dxa"/>
            <w:gridSpan w:val="10"/>
            <w:tcBorders>
              <w:tl2br w:val="nil"/>
              <w:tr2bl w:val="nil"/>
            </w:tcBorders>
            <w:vAlign w:val="center"/>
          </w:tcPr>
          <w:p w14:paraId="0E3A3F7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65A46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320" w:type="dxa"/>
            <w:vMerge w:val="continue"/>
            <w:tcBorders>
              <w:tl2br w:val="nil"/>
              <w:tr2bl w:val="nil"/>
            </w:tcBorders>
            <w:vAlign w:val="center"/>
          </w:tcPr>
          <w:p w14:paraId="7B50F3F7"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61" w:type="dxa"/>
            <w:vMerge w:val="restart"/>
            <w:tcBorders>
              <w:tl2br w:val="nil"/>
              <w:tr2bl w:val="nil"/>
            </w:tcBorders>
            <w:vAlign w:val="center"/>
          </w:tcPr>
          <w:p w14:paraId="00261FF9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参会人员情况</w:t>
            </w: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vAlign w:val="center"/>
          </w:tcPr>
          <w:p w14:paraId="03FD63AF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姓名</w:t>
            </w: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vAlign w:val="center"/>
          </w:tcPr>
          <w:p w14:paraId="5857543F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联系方式</w:t>
            </w:r>
          </w:p>
        </w:tc>
        <w:tc>
          <w:tcPr>
            <w:tcW w:w="2115" w:type="dxa"/>
            <w:gridSpan w:val="4"/>
            <w:tcBorders>
              <w:tl2br w:val="nil"/>
              <w:tr2bl w:val="nil"/>
            </w:tcBorders>
            <w:vAlign w:val="center"/>
          </w:tcPr>
          <w:p w14:paraId="19092AE4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部门/职务</w:t>
            </w:r>
          </w:p>
        </w:tc>
        <w:tc>
          <w:tcPr>
            <w:tcW w:w="1758" w:type="dxa"/>
            <w:gridSpan w:val="2"/>
            <w:tcBorders>
              <w:tl2br w:val="nil"/>
              <w:tr2bl w:val="nil"/>
            </w:tcBorders>
            <w:vAlign w:val="center"/>
          </w:tcPr>
          <w:p w14:paraId="3A5CCB20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车牌号</w:t>
            </w:r>
          </w:p>
        </w:tc>
      </w:tr>
      <w:tr w14:paraId="0AB1CB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320" w:type="dxa"/>
            <w:vMerge w:val="continue"/>
            <w:tcBorders>
              <w:tl2br w:val="nil"/>
              <w:tr2bl w:val="nil"/>
            </w:tcBorders>
            <w:vAlign w:val="center"/>
          </w:tcPr>
          <w:p w14:paraId="6ABD44DE"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61" w:type="dxa"/>
            <w:vMerge w:val="continue"/>
            <w:tcBorders>
              <w:tl2br w:val="nil"/>
              <w:tr2bl w:val="nil"/>
            </w:tcBorders>
            <w:vAlign w:val="center"/>
          </w:tcPr>
          <w:p w14:paraId="356BD48A">
            <w:pPr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vAlign w:val="center"/>
          </w:tcPr>
          <w:p w14:paraId="5B99E799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vAlign w:val="center"/>
          </w:tcPr>
          <w:p w14:paraId="1CC21C5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gridSpan w:val="4"/>
            <w:tcBorders>
              <w:tl2br w:val="nil"/>
              <w:tr2bl w:val="nil"/>
            </w:tcBorders>
            <w:vAlign w:val="center"/>
          </w:tcPr>
          <w:p w14:paraId="06A5B7D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58" w:type="dxa"/>
            <w:gridSpan w:val="2"/>
            <w:tcBorders>
              <w:tl2br w:val="nil"/>
              <w:tr2bl w:val="nil"/>
            </w:tcBorders>
            <w:vAlign w:val="center"/>
          </w:tcPr>
          <w:p w14:paraId="3CBC77C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333A9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320" w:type="dxa"/>
            <w:vMerge w:val="continue"/>
            <w:tcBorders>
              <w:tl2br w:val="nil"/>
              <w:tr2bl w:val="nil"/>
            </w:tcBorders>
            <w:vAlign w:val="center"/>
          </w:tcPr>
          <w:p w14:paraId="40741C0B"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61" w:type="dxa"/>
            <w:vMerge w:val="continue"/>
            <w:tcBorders>
              <w:tl2br w:val="nil"/>
              <w:tr2bl w:val="nil"/>
            </w:tcBorders>
            <w:vAlign w:val="center"/>
          </w:tcPr>
          <w:p w14:paraId="0A74F241">
            <w:pPr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vAlign w:val="center"/>
          </w:tcPr>
          <w:p w14:paraId="14D90588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vAlign w:val="center"/>
          </w:tcPr>
          <w:p w14:paraId="41F69A3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gridSpan w:val="4"/>
            <w:tcBorders>
              <w:tl2br w:val="nil"/>
              <w:tr2bl w:val="nil"/>
            </w:tcBorders>
            <w:vAlign w:val="center"/>
          </w:tcPr>
          <w:p w14:paraId="310E113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58" w:type="dxa"/>
            <w:gridSpan w:val="2"/>
            <w:tcBorders>
              <w:tl2br w:val="nil"/>
              <w:tr2bl w:val="nil"/>
            </w:tcBorders>
            <w:vAlign w:val="center"/>
          </w:tcPr>
          <w:p w14:paraId="0B2BCFF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3813B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7AFBA6D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专业名称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1475A12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人数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(2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208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)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211D391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学制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  <w:vAlign w:val="center"/>
          </w:tcPr>
          <w:p w14:paraId="59AD997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C9E57F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需求人数</w:t>
            </w:r>
          </w:p>
        </w:tc>
      </w:tr>
      <w:tr w14:paraId="436F02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5BF33DC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3A7B7C7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00CF7D0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  <w:vAlign w:val="center"/>
          </w:tcPr>
          <w:p w14:paraId="121B7CD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6E7FF8A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87AD0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03640A1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1F7FD54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31FC6D6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06EB4D4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4E4F07F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52262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68E35A9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（电力方向）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(电力系统及其自动化方向)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54159FF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19353A4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7F30467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670473D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0497E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35FE0E4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6996948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65CC726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75DC212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5FB1FB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6AF614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56C4AF8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0AA0066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02B042C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654D732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0F9B8A5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1AD6C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6852748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239B3E2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53EEAECC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14568E5A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236C2D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E21062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74F5DFD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3CBB967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3D3C473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676EC0E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9B79FF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F4124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16D5954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3E5D02E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51E120D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5CE7FBF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573548C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8A6EE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18B7063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（高职升本）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( 高职升本科 )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7F0D939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09EBC9F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5AF9C2A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10A5AE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EFB5BF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57400D3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0DE85E2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3CEC859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73B7ACF3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E28D72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7632B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5F6CE8E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199D437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2A62856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2367E3D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F820CB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12D36D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5EFE99B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1270C4B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43BA139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0957537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54C57E7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13E3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4372A9D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69BFB6C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77661EF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71F85C4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0C22C3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EB21A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69DDC11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1E9C8F3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270E931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71CBFC2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2D49D6D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DADF3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776BC7C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777EE7D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25ED5E9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2DB785BA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52E2CB2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F39F9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1A961AA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288EE3B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1CA8A02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5D72C0D3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5A06560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8B9E9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5DEA958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计算机科学与技术（动漫方向）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1151BF7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332166D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033CEAC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2C1A60B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2D9C6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14B3204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0E455C0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5AF02B4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5051E6E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CC2160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EFB0B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4467336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6BC15CC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08192D6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38E5235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7260AA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C4C12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61908A2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24F5B9E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251B1DA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22C2798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6ACB370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9A37D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65681B7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0CE18CC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673052F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3E24D80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147CB2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88678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23F264E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376AF4B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7E96DD4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1A632BB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A97CD3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D2EA7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16B66F0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center"/>
          </w:tcPr>
          <w:p w14:paraId="50178D5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3B5EC33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4年</w:t>
            </w: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  <w:vAlign w:val="top"/>
          </w:tcPr>
          <w:p w14:paraId="2C1B2379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460E2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4EB06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5202" w:type="dxa"/>
            <w:gridSpan w:val="5"/>
            <w:tcBorders>
              <w:tl2br w:val="nil"/>
              <w:tr2bl w:val="nil"/>
            </w:tcBorders>
            <w:vAlign w:val="center"/>
          </w:tcPr>
          <w:p w14:paraId="4D84BC52">
            <w:pPr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不限专业</w:t>
            </w:r>
          </w:p>
        </w:tc>
        <w:tc>
          <w:tcPr>
            <w:tcW w:w="1352" w:type="dxa"/>
            <w:gridSpan w:val="2"/>
            <w:tcBorders>
              <w:tl2br w:val="nil"/>
              <w:tr2bl w:val="nil"/>
            </w:tcBorders>
            <w:vAlign w:val="bottom"/>
          </w:tcPr>
          <w:p w14:paraId="67D8B2F9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130F3C4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6" w:type="dxa"/>
            <w:gridSpan w:val="3"/>
            <w:tcBorders>
              <w:tl2br w:val="nil"/>
              <w:tr2bl w:val="nil"/>
            </w:tcBorders>
          </w:tcPr>
          <w:p w14:paraId="24CB017F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283F863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6489E044">
      <w:pPr>
        <w:rPr>
          <w:rFonts w:hint="eastAsia" w:ascii="宋体" w:hAnsi="宋体" w:cs="宋体"/>
          <w:b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                 </w:t>
      </w:r>
      <w:r>
        <w:rPr>
          <w:rFonts w:hint="eastAsia" w:ascii="宋体" w:hAnsi="宋体" w:eastAsia="宋体" w:cs="宋体"/>
          <w:b/>
          <w:sz w:val="24"/>
        </w:rPr>
        <w:t>单位（公章</w:t>
      </w:r>
      <w:r>
        <w:rPr>
          <w:rFonts w:hint="eastAsia" w:ascii="宋体" w:hAnsi="宋体" w:cs="宋体"/>
          <w:b/>
          <w:sz w:val="24"/>
          <w:lang w:eastAsia="zh-CN"/>
        </w:rPr>
        <w:t>）</w:t>
      </w:r>
    </w:p>
    <w:p w14:paraId="3A756E8E">
      <w:pPr>
        <w:rPr>
          <w:rFonts w:hint="eastAsia"/>
        </w:rPr>
      </w:pPr>
      <w:r>
        <w:rPr>
          <w:rFonts w:hint="eastAsia"/>
        </w:rPr>
        <w:t xml:space="preserve">通讯地址：天津市西青区杨柳青柳口路99号      </w:t>
      </w:r>
    </w:p>
    <w:p w14:paraId="4ADFF57E">
      <w:pPr>
        <w:rPr>
          <w:rFonts w:hint="eastAsia"/>
        </w:rPr>
      </w:pPr>
      <w:r>
        <w:rPr>
          <w:rFonts w:hint="eastAsia"/>
        </w:rPr>
        <w:t>联系人：</w:t>
      </w:r>
      <w:r>
        <w:rPr>
          <w:rFonts w:hint="eastAsia"/>
          <w:lang w:val="en-US" w:eastAsia="zh-CN"/>
        </w:rPr>
        <w:t>李长增</w:t>
      </w:r>
      <w:r>
        <w:rPr>
          <w:rFonts w:hint="eastAsia"/>
        </w:rPr>
        <w:t xml:space="preserve">   联系电话：022-864375</w:t>
      </w:r>
      <w:r>
        <w:rPr>
          <w:rFonts w:hint="eastAsia"/>
          <w:lang w:val="en-US" w:eastAsia="zh-CN"/>
        </w:rPr>
        <w:t>97</w:t>
      </w:r>
      <w:r>
        <w:rPr>
          <w:rFonts w:hint="eastAsia"/>
        </w:rPr>
        <w:t xml:space="preserve"> </w:t>
      </w:r>
      <w:bookmarkStart w:id="0" w:name="_GoBack"/>
      <w:bookmarkEnd w:id="0"/>
    </w:p>
    <w:p w14:paraId="646CE3C1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参会回执请填写后加盖单位公章或人事招聘专用章发送至电子邮箱</w:t>
      </w:r>
    </w:p>
    <w:p w14:paraId="5D4974EB">
      <w:pPr>
        <w:rPr>
          <w:rFonts w:hint="default"/>
          <w:lang w:val="en-US" w:eastAsia="zh-CN"/>
        </w:rPr>
      </w:pPr>
      <w:r>
        <w:rPr>
          <w:rFonts w:hint="eastAsia"/>
        </w:rPr>
        <w:t>电子邮箱：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"mailto:tjzhiczb@126.com"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tjzhiczb@126.com</w:t>
      </w:r>
      <w:r>
        <w:rPr>
          <w:rFonts w:hint="eastAsia"/>
        </w:rPr>
        <w:fldChar w:fldCharType="end"/>
      </w:r>
    </w:p>
    <w:sectPr>
      <w:pgSz w:w="11906" w:h="16838"/>
      <w:pgMar w:top="720" w:right="1174" w:bottom="720" w:left="11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xZWFmNmMxMDg3MGM2MDQ2ZWI2ODkyNDhkODc2YWMifQ=="/>
  </w:docVars>
  <w:rsids>
    <w:rsidRoot w:val="00000000"/>
    <w:rsid w:val="07CC7F2C"/>
    <w:rsid w:val="0A7A74B4"/>
    <w:rsid w:val="25B4606C"/>
    <w:rsid w:val="5D8054B5"/>
    <w:rsid w:val="64503080"/>
    <w:rsid w:val="77DF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553</Characters>
  <Lines>0</Lines>
  <Paragraphs>0</Paragraphs>
  <TotalTime>4</TotalTime>
  <ScaleCrop>false</ScaleCrop>
  <LinksUpToDate>false</LinksUpToDate>
  <CharactersWithSpaces>626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2023-02-15T00:52:00Z</dcterms:created>
  <dc:creator>root</dc:creator>
  <cp:lastModifiedBy>方筱芳</cp:lastModifiedBy>
  <dcterms:modified xsi:type="dcterms:W3CDTF">2026-03-05T07:26:45Z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25517F9EB85E4A3D85397A5C9BA9F3CE_13</vt:lpwstr>
  </property>
  <property fmtid="{D5CDD505-2E9C-101B-9397-08002B2CF9AE}" pid="4" name="KSOTemplateDocerSaveRecord">
    <vt:lpwstr>eyJoZGlkIjoiYjUxZWFmNmMxMDg3MGM2MDQ2ZWI2ODkyNDhkODc2YWMiLCJ1c2VySWQiOiI3NjM2MzYyODIifQ==</vt:lpwstr>
  </property>
</Properties>
</file>