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4A5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420"/>
        <w:jc w:val="both"/>
        <w:rPr>
          <w:rFonts w:ascii="sourcehansanscn bold" w:hAnsi="sourcehansanscn bold" w:eastAsia="sourcehansanscn bold" w:cs="sourcehansanscn bold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default" w:ascii="sourcehansanscn bold" w:hAnsi="sourcehansanscn bold" w:eastAsia="sourcehansanscn bold" w:cs="sourcehansanscn bold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附件1:</w:t>
      </w:r>
    </w:p>
    <w:tbl>
      <w:tblPr>
        <w:tblW w:w="8669" w:type="dxa"/>
        <w:tblCellSpacing w:w="0" w:type="dxa"/>
        <w:tblInd w:w="0" w:type="dxa"/>
        <w:tblBorders>
          <w:top w:val="single" w:color="DDDDDD" w:sz="2" w:space="0"/>
          <w:left w:val="single" w:color="DDDDDD" w:sz="2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0"/>
        <w:gridCol w:w="1337"/>
        <w:gridCol w:w="551"/>
        <w:gridCol w:w="1173"/>
        <w:gridCol w:w="591"/>
        <w:gridCol w:w="2228"/>
        <w:gridCol w:w="2239"/>
      </w:tblGrid>
      <w:tr w14:paraId="0107E8BF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W w:w="5220" w:type="dxa"/>
            <w:gridSpan w:val="7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5B9C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rStyle w:val="5"/>
                <w:b/>
                <w:bCs/>
                <w:sz w:val="13"/>
                <w:szCs w:val="13"/>
                <w:bdr w:val="none" w:color="auto" w:sz="0" w:space="0"/>
              </w:rPr>
              <w:t>西安医学院第二附属医院2026年招聘计划（硕士）</w:t>
            </w:r>
          </w:p>
        </w:tc>
      </w:tr>
      <w:tr w14:paraId="20ECFEC5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84C6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rStyle w:val="5"/>
                <w:b/>
                <w:bCs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FB7E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rStyle w:val="5"/>
                <w:b/>
                <w:bCs/>
                <w:sz w:val="13"/>
                <w:szCs w:val="13"/>
                <w:bdr w:val="none" w:color="auto" w:sz="0" w:space="0"/>
              </w:rPr>
              <w:t>部门名称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237E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rStyle w:val="5"/>
                <w:b/>
                <w:bCs/>
                <w:sz w:val="13"/>
                <w:szCs w:val="13"/>
                <w:bdr w:val="none" w:color="auto" w:sz="0" w:space="0"/>
              </w:rPr>
              <w:t>人数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B6787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rStyle w:val="5"/>
                <w:b/>
                <w:bCs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A7EE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rStyle w:val="5"/>
                <w:b/>
                <w:bCs/>
                <w:sz w:val="13"/>
                <w:szCs w:val="13"/>
                <w:bdr w:val="none" w:color="auto" w:sz="0" w:space="0"/>
              </w:rPr>
              <w:t>学位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837C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rStyle w:val="5"/>
                <w:b/>
                <w:bCs/>
                <w:sz w:val="13"/>
                <w:szCs w:val="13"/>
                <w:bdr w:val="none" w:color="auto" w:sz="0" w:space="0"/>
              </w:rPr>
              <w:t>专业及代码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D026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rStyle w:val="5"/>
                <w:b/>
                <w:bCs/>
                <w:sz w:val="13"/>
                <w:szCs w:val="13"/>
                <w:bdr w:val="none" w:color="auto" w:sz="0" w:space="0"/>
              </w:rPr>
              <w:t>其他要求</w:t>
            </w:r>
          </w:p>
        </w:tc>
      </w:tr>
      <w:tr w14:paraId="10F9BBFA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11151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1C8E2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胸外科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7603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B3E78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0B16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E759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068EE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具有执业医师资格证及住培合格证，胸外科方向</w:t>
            </w:r>
          </w:p>
        </w:tc>
      </w:tr>
      <w:tr w14:paraId="4F8669E9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D72DE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622C3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肝胆外科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B83D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5B88C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6EE6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4E06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189E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具有执业医师资格证及住培合格证，普通外科方向</w:t>
            </w:r>
          </w:p>
        </w:tc>
      </w:tr>
      <w:tr w14:paraId="42DCD675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91C11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FCA0B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心血管外科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58C1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57CA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8B82E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EDBE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7689A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具有执业医师资格证及住培合格证，胸外科方向</w:t>
            </w:r>
          </w:p>
        </w:tc>
      </w:tr>
      <w:tr w14:paraId="7D0D7280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EBCD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C95C8E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66BD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F1FE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BF2F6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E2D67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D4C7B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具有执业医师资格证及住培合格证，普通外科方向</w:t>
            </w:r>
          </w:p>
        </w:tc>
      </w:tr>
      <w:tr w14:paraId="6F9D8AD9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73ACC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7D175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骨二科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0BEBC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11EF3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F8BBF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09A85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105111外科学、105113骨科学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1A7CD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具有执业医师资格证及住培合格证，骨外科方向</w:t>
            </w:r>
          </w:p>
        </w:tc>
      </w:tr>
      <w:tr w14:paraId="37707815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B1FE5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83B4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泌尿外科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41ED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46B9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04186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8A4BB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C007E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具有执业医师资格证及住培合格证，泌尿外科方向</w:t>
            </w:r>
          </w:p>
        </w:tc>
      </w:tr>
      <w:tr w14:paraId="3269B0D7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415EF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4A94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708E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A167D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46FE7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E1CC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FC4DA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具有执业医师资格证及住培合格证，普通外科方向</w:t>
            </w:r>
          </w:p>
        </w:tc>
      </w:tr>
      <w:tr w14:paraId="0040D181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241EA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7AE9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脊柱外科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7D6F6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5F04A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3B9E1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FB51A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C379D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具有执业医师资格证及住培合格证，脊柱外科方向</w:t>
            </w:r>
          </w:p>
        </w:tc>
      </w:tr>
      <w:tr w14:paraId="27110B04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370F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15A70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麻醉与围术期医学科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48AA1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8E5F2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A54F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6559F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105118麻醉学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A788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5DECA8A9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A35D6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640F5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结直肠肛门外科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3909A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E960D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88AD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CC57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C74CE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具有执业医师资格证及住培合格证，普通外科或肛肠科方向</w:t>
            </w:r>
          </w:p>
        </w:tc>
      </w:tr>
      <w:tr w14:paraId="2CEF7598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1825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70E9E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A6714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E0482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FDB0F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33D6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105116眼科学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2E87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4AEFBBFA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FE9D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F5095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口腔科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A5E8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94043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8EF4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8CF4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105200口腔医学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99E6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具有执业医师资格证及住培合格证，口腔颌面外科学方向</w:t>
            </w:r>
          </w:p>
        </w:tc>
      </w:tr>
      <w:tr w14:paraId="61659ECA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C68D7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4A92F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耳鼻咽喉头头颈外科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64BE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0D325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9B948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6E7AC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105800医学技术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32D3A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具有康复技师资格证，听力与言语康复方向</w:t>
            </w:r>
          </w:p>
        </w:tc>
      </w:tr>
      <w:tr w14:paraId="3E5CA1BE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19A18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5AF05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医疗美容部（皮肤科）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BB475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9A6EB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DC2AB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89BD0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6A209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具有执业医师资格证及住培合格证，整形外科方向</w:t>
            </w:r>
          </w:p>
        </w:tc>
      </w:tr>
      <w:tr w14:paraId="425A476F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B516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0E9757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55E1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2679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AE09A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108B3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105106皮肤病与性病学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17A30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212FC2EE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D48A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287AE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消化内科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038A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B727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97D95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2C589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105101内科学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91430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具有执业医师资格证及住培合格证，消化内科方向</w:t>
            </w:r>
          </w:p>
        </w:tc>
      </w:tr>
      <w:tr w14:paraId="076CA34E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E75F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B6FD9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呼吸与危重症医学科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D4134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7E2A6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8E508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BB13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105101内科学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5528F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具有执业医师资格证及住培合格证，呼吸内科方向</w:t>
            </w:r>
          </w:p>
        </w:tc>
      </w:tr>
      <w:tr w14:paraId="3441FD74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9F5B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64E6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康复医学科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CE8C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5097C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C66DA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AC148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105110康复医学与理疗学、105114运动医学、105703中医骨伤科学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0DB1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53369015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A2FC5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50578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7F35C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3560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E5CB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983E5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105800医学技术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C1DB3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具有康复技师资格证，康复治疗方向</w:t>
            </w:r>
          </w:p>
        </w:tc>
      </w:tr>
      <w:tr w14:paraId="56F3E3C7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26DF6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91F0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中医科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263A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1BDD3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276B6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2BC8E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105707针灸推拿学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FCE62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298A5D28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B7F31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BCC31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神经内一科</w:t>
            </w:r>
          </w:p>
          <w:p w14:paraId="1453C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神经内三科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C4E80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46D4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41CFA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511E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105104神经病学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1E57D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705E5279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20051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C1F1F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BA07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2D18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FF766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B12E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105709中西医结合临床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52646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22E51704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4D96D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B582D9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A20D5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3492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461B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AF6F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105707针灸推拿学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2F3B6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2C14702F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59047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B20B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急诊科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47B6A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EC5D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2FD1B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C93F6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105101内科学、105107急诊医学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217D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16F79459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4863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AB82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院前急救科（120分站）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AFFAD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3E915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44C8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8360C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105101内科学、105111外科学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858E3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具有执业医师资格证及住培合格证，或符合“两个同等对待”标准</w:t>
            </w:r>
          </w:p>
        </w:tc>
      </w:tr>
      <w:tr w14:paraId="5064269E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70A0A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A132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内分泌风湿免疫科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F81DB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78E8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4D9E9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E88DD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105101内科学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FDFCF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具有执业医师资格证及住培合格证，风湿免疫方向，有一年及以上三甲医院工作经历</w:t>
            </w:r>
          </w:p>
        </w:tc>
      </w:tr>
      <w:tr w14:paraId="52D719D4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D990E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27163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全科医疗科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2744F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DE0FD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F6B1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D6F8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105109全科医学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8427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7D0B993B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84EFB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F4347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老年医学科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4A510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6BE7E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07E2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ACAFD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105103老年医学、105709中西医结合临床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8396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49032CD8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DF33B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A01C7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心理科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8307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3BFA6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B3D4D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FC612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105105精神病与精神卫生学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F64B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6E5A6283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CCFD8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2AA44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医务部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C7D7A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44AB3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9DA42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E8A42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105121肿瘤学、105122放射肿瘤学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D619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具有执业医师资格证及住培合格证，放射治疗方向</w:t>
            </w:r>
          </w:p>
        </w:tc>
      </w:tr>
      <w:tr w14:paraId="5AA4CDBA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B01C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31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CC940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医学影像科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8418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3857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355DE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9B89A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100207影像医学与核医学、放射影像学105123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85A0F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60AF2722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D700E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32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DD302F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199B9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9F305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C5D14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3574B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105800医学技术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8C7F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具有放射技师资格证，影像技术方向</w:t>
            </w:r>
          </w:p>
        </w:tc>
      </w:tr>
      <w:tr w14:paraId="7CF955FE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51425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33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998A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门诊超声科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950D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1D42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59946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1E9F2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100207医学影像与核医学、105124超声医学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BF3A0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67CF0712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75D30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34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D7928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住院超声科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D50EF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49D12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4289A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C8F2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105124超声医学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3C4E1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具有执业医师资格证及住培合格证</w:t>
            </w:r>
          </w:p>
        </w:tc>
      </w:tr>
      <w:tr w14:paraId="32A2E754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C7B95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515B3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住院检验科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531C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4515B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E50B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E80F7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105120临床检验诊断学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71D18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具有执业医师资格证</w:t>
            </w:r>
          </w:p>
        </w:tc>
      </w:tr>
      <w:tr w14:paraId="076678FA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1B5B3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36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5825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药剂科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D1AB1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8D4ED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61C75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4B93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105500药学、100700药学、078000药学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C281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具有药师资格证</w:t>
            </w:r>
          </w:p>
        </w:tc>
      </w:tr>
      <w:tr w14:paraId="7CE09040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975D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37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76C18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神经外科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969D0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EBA88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472FC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62BF93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101100护理学、078300护理学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25591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具有护师资格证，有参与省级及以上课题或发表SCI、中华系列期刊论文者经历</w:t>
            </w:r>
          </w:p>
        </w:tc>
      </w:tr>
      <w:tr w14:paraId="47A49940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47873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38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5943B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胸外科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B5DA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3C39C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2265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D06F0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100100基础医学、077800基础医学、071000生物学、105500药学、100700药学、078000药学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AF5D6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有临床科研项目参与经历，熟悉课题申报、数据整理及论文撰写流程，科研岗</w:t>
            </w:r>
          </w:p>
        </w:tc>
      </w:tr>
      <w:tr w14:paraId="0D0D1A45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C8C4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39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CF598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心血管外科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D3E15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4837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25B7B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0F991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105100临床医学、100200临床医学、105500药学、100700药学、078000药学、100104病理学与病理生理学、077804病理学与病理生理学、071010生物化学与分子生物学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B3BC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有临床科研项目参与经历，熟悉课题申报、数据整理及论文撰写流程，科研岗</w:t>
            </w:r>
          </w:p>
        </w:tc>
      </w:tr>
      <w:tr w14:paraId="69BFC29A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723DA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58056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护理部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7D382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8EF0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硕士研究生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547A3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19069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101100护理学、078300护理学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CF805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有临床科研项目参与经历，熟悉课题申报、数据整理及论文撰写流程，科研岗</w:t>
            </w:r>
          </w:p>
        </w:tc>
      </w:tr>
      <w:tr w14:paraId="6C02B095">
        <w:tblPrEx>
          <w:tblBorders>
            <w:top w:val="single" w:color="DDDDDD" w:sz="2" w:space="0"/>
            <w:left w:val="single" w:color="DDDDDD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gridSpan w:val="2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298DC1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DDDDDD" w:sz="2" w:space="0"/>
              <w:right w:val="single" w:color="DDDDDD" w:sz="2" w:space="0"/>
            </w:tcBorders>
            <w:shd w:val="clear"/>
            <w:noWrap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 w14:paraId="489BC3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3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51人</w:t>
            </w:r>
          </w:p>
        </w:tc>
      </w:tr>
    </w:tbl>
    <w:p w14:paraId="184B26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ourcehansanscn 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36B3C"/>
    <w:rsid w:val="5C03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2026-04-07T14:44:00Z</dcterms:created>
  <dc:creator>Betty</dc:creator>
  <cp:lastModifiedBy>Betty</cp:lastModifiedBy>
  <dcterms:modified xsi:type="dcterms:W3CDTF">2026-04-07T14:45:01Z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B0B309FE32434598BB4ABEF87FCF2858_11</vt:lpwstr>
  </property>
  <property fmtid="{D5CDD505-2E9C-101B-9397-08002B2CF9AE}" pid="4" name="KSOTemplateDocerSaveRecord">
    <vt:lpwstr>eyJoZGlkIjoiMTAwYzRjMzZhODk5ZmFlYzNlMzk0ZjgxZDI0NWYxOWEiLCJ1c2VySWQiOiI5NzA2ODU2ODgifQ==</vt:lpwstr>
  </property>
</Properties>
</file>