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0B97F2">
      <w:pPr>
        <w:pStyle w:val="2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录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 w14:paraId="3EED7022">
      <w:pPr>
        <w:pStyle w:val="2"/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学院毕业生就业情况互查评分表</w:t>
      </w:r>
    </w:p>
    <w:p w14:paraId="4CFD86D0">
      <w:pPr>
        <w:rPr>
          <w:rFonts w:hint="eastAsia" w:ascii="宋体" w:hAnsi="宋体" w:eastAsia="宋体" w:cs="宋体"/>
        </w:rPr>
      </w:pPr>
    </w:p>
    <w:p w14:paraId="2093CAB1">
      <w:pPr>
        <w:pStyle w:val="16"/>
        <w:jc w:val="center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学院名称：__________  检查日期：__________  总分：__________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78"/>
        <w:gridCol w:w="2947"/>
        <w:gridCol w:w="820"/>
        <w:gridCol w:w="833"/>
        <w:gridCol w:w="3041"/>
      </w:tblGrid>
      <w:tr w14:paraId="1067B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47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0DDE42">
            <w:pPr>
              <w:pStyle w:val="16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指标</w:t>
            </w:r>
          </w:p>
        </w:tc>
        <w:tc>
          <w:tcPr>
            <w:tcW w:w="294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77C278">
            <w:pPr>
              <w:pStyle w:val="16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评分标准</w:t>
            </w:r>
          </w:p>
        </w:tc>
        <w:tc>
          <w:tcPr>
            <w:tcW w:w="8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18F593">
            <w:pPr>
              <w:pStyle w:val="16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分值</w:t>
            </w:r>
          </w:p>
        </w:tc>
        <w:tc>
          <w:tcPr>
            <w:tcW w:w="8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4F0B4D">
            <w:pPr>
              <w:pStyle w:val="16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得分</w:t>
            </w:r>
          </w:p>
        </w:tc>
        <w:tc>
          <w:tcPr>
            <w:tcW w:w="304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0EB18A">
            <w:pPr>
              <w:pStyle w:val="16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扣分说明</w:t>
            </w:r>
          </w:p>
        </w:tc>
      </w:tr>
      <w:tr w14:paraId="56993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47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32B3AF">
            <w:pPr>
              <w:pStyle w:val="16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就业材料真实性</w:t>
            </w:r>
          </w:p>
        </w:tc>
        <w:tc>
          <w:tcPr>
            <w:tcW w:w="294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1FD115">
            <w:pPr>
              <w:pStyle w:val="16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就业协议、劳动合同、创业证明等材料存在虚假，每份扣5分；材料缺失，每份扣3分；材料信息与系统不一致，每条扣2分。</w:t>
            </w:r>
          </w:p>
        </w:tc>
        <w:tc>
          <w:tcPr>
            <w:tcW w:w="8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CF38FC">
            <w:pPr>
              <w:pStyle w:val="16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30</w:t>
            </w:r>
          </w:p>
        </w:tc>
        <w:tc>
          <w:tcPr>
            <w:tcW w:w="8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A5DC02">
            <w:pPr>
              <w:pStyle w:val="16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304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C26C4A">
            <w:pPr>
              <w:pStyle w:val="16"/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64EA1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47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942EC9">
            <w:pPr>
              <w:pStyle w:val="16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电话回访核实</w:t>
            </w:r>
          </w:p>
        </w:tc>
        <w:tc>
          <w:tcPr>
            <w:tcW w:w="294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5ABF188">
            <w:pPr>
              <w:pStyle w:val="16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随机抽取10名毕业生进行回访，信息不符1人次扣3分；无法联系1人次扣2分。</w:t>
            </w:r>
          </w:p>
        </w:tc>
        <w:tc>
          <w:tcPr>
            <w:tcW w:w="8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F90A03">
            <w:pPr>
              <w:pStyle w:val="16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50</w:t>
            </w:r>
          </w:p>
        </w:tc>
        <w:tc>
          <w:tcPr>
            <w:tcW w:w="8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2986D7">
            <w:pPr>
              <w:pStyle w:val="16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304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ECA693">
            <w:pPr>
              <w:pStyle w:val="16"/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578EB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47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C1B7F7E">
            <w:pPr>
              <w:pStyle w:val="16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材料归档管理</w:t>
            </w:r>
          </w:p>
        </w:tc>
        <w:tc>
          <w:tcPr>
            <w:tcW w:w="294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CE94B1">
            <w:pPr>
              <w:pStyle w:val="16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就业材料未分类归档扣5分；档案不完整、不清晰，每项扣2分。</w:t>
            </w:r>
          </w:p>
        </w:tc>
        <w:tc>
          <w:tcPr>
            <w:tcW w:w="8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1F27CA">
            <w:pPr>
              <w:pStyle w:val="16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10</w:t>
            </w:r>
          </w:p>
        </w:tc>
        <w:tc>
          <w:tcPr>
            <w:tcW w:w="8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CB033A">
            <w:pPr>
              <w:pStyle w:val="16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304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517957">
            <w:pPr>
              <w:pStyle w:val="16"/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64E05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47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FC3386">
            <w:pPr>
              <w:pStyle w:val="16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就业帮扶措施</w:t>
            </w:r>
          </w:p>
        </w:tc>
        <w:tc>
          <w:tcPr>
            <w:tcW w:w="294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FF2AB2">
            <w:pPr>
              <w:pStyle w:val="16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未建立困难毕业生帮扶台账扣5分；帮扶措施未落实，每项扣2分。</w:t>
            </w:r>
          </w:p>
        </w:tc>
        <w:tc>
          <w:tcPr>
            <w:tcW w:w="8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BEC9BD">
            <w:pPr>
              <w:pStyle w:val="16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10</w:t>
            </w:r>
          </w:p>
        </w:tc>
        <w:tc>
          <w:tcPr>
            <w:tcW w:w="833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D471D2">
            <w:pPr>
              <w:pStyle w:val="16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304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DBD4D0">
            <w:pPr>
              <w:pStyle w:val="16"/>
              <w:jc w:val="center"/>
              <w:rPr>
                <w:rFonts w:hint="eastAsia" w:ascii="宋体" w:hAnsi="宋体" w:eastAsia="宋体" w:cs="宋体"/>
              </w:rPr>
            </w:pPr>
          </w:p>
        </w:tc>
      </w:tr>
    </w:tbl>
    <w:p w14:paraId="10C93A6C">
      <w:pPr>
        <w:pStyle w:val="16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bCs/>
        </w:rPr>
        <w:t>检查人签字：</w:t>
      </w:r>
      <w:r>
        <w:rPr>
          <w:rFonts w:hint="eastAsia" w:ascii="宋体" w:hAnsi="宋体" w:eastAsia="宋体" w:cs="宋体"/>
        </w:rPr>
        <w:t xml:space="preserve">__________  </w:t>
      </w:r>
      <w:r>
        <w:rPr>
          <w:rFonts w:hint="eastAsia" w:ascii="宋体" w:hAnsi="宋体" w:eastAsia="宋体" w:cs="宋体"/>
          <w:b/>
          <w:bCs/>
          <w:lang w:eastAsia="zh-CN"/>
        </w:rPr>
        <w:t>被检</w:t>
      </w:r>
      <w:r>
        <w:rPr>
          <w:rFonts w:hint="eastAsia" w:ascii="宋体" w:hAnsi="宋体" w:eastAsia="宋体" w:cs="宋体"/>
          <w:b/>
          <w:bCs/>
        </w:rPr>
        <w:t>查学院负责人签字</w:t>
      </w:r>
      <w:r>
        <w:rPr>
          <w:rFonts w:hint="eastAsia" w:ascii="宋体" w:hAnsi="宋体" w:eastAsia="宋体" w:cs="宋体"/>
          <w:b/>
          <w:bCs/>
        </w:rPr>
        <w:t>：</w:t>
      </w:r>
      <w:r>
        <w:rPr>
          <w:rFonts w:hint="eastAsia" w:ascii="宋体" w:hAnsi="宋体" w:eastAsia="宋体" w:cs="宋体"/>
        </w:rPr>
        <w:t>__________</w:t>
      </w:r>
    </w:p>
    <w:p w14:paraId="16A3BE82">
      <w:pPr>
        <w:pStyle w:val="16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bCs/>
        </w:rPr>
        <w:t>备注</w:t>
      </w:r>
      <w:r>
        <w:rPr>
          <w:rFonts w:hint="eastAsia" w:ascii="宋体" w:hAnsi="宋体" w:eastAsia="宋体" w:cs="宋体"/>
        </w:rPr>
        <w:t>：</w:t>
      </w:r>
      <w:bookmarkStart w:id="0" w:name="_GoBack"/>
      <w:bookmarkEnd w:id="0"/>
    </w:p>
    <w:p w14:paraId="352CD79B">
      <w:pPr>
        <w:pStyle w:val="16"/>
        <w:numPr>
          <w:ilvl w:val="0"/>
          <w:numId w:val="1"/>
        </w:num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总分100分</w:t>
      </w:r>
    </w:p>
    <w:p w14:paraId="0E4EC8CD">
      <w:pPr>
        <w:pStyle w:val="16"/>
        <w:numPr>
          <w:ilvl w:val="0"/>
          <w:numId w:val="1"/>
        </w:num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90分及以上为优秀，80 - 89分为良好，70 - 79分为合格，70分以下为不合格；</w:t>
      </w:r>
    </w:p>
    <w:p w14:paraId="45F11B89">
      <w:pPr>
        <w:pStyle w:val="16"/>
        <w:numPr>
          <w:ilvl w:val="0"/>
          <w:numId w:val="1"/>
        </w:num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扣分说明需详细记录具体问题。</w:t>
      </w:r>
    </w:p>
    <w:p w14:paraId="069495C1">
      <w:pPr>
        <w:pStyle w:val="16"/>
      </w:pP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07DA4610"/>
    <w:rsid w:val="48C209FB"/>
    <w:rsid w:val="624260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300</Words>
  <Characters>358</Characters>
  <TotalTime>7</TotalTime>
  <ScaleCrop>false</ScaleCrop>
  <LinksUpToDate>false</LinksUpToDate>
  <CharactersWithSpaces>369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2025-06-03T05:23:00Z</dcterms:created>
  <dc:creator>Un-named</dc:creator>
  <cp:lastModifiedBy>Zzzzzy</cp:lastModifiedBy>
  <dcterms:modified xsi:type="dcterms:W3CDTF">2025-06-03T06:08:13Z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eyJoZGlkIjoiZTM0ZDdiM2ViYmRhYWMwZjMyMjNjZGMyODVkNDc1Y2IiLCJ1c2VySWQiOiIxMTcxMzcwOTk2In0=</vt:lpwstr>
  </property>
  <property fmtid="{D5CDD505-2E9C-101B-9397-08002B2CF9AE}" pid="3" name="KSOProductBuildVer">
    <vt:lpwstr>2052-12.1.0.21171</vt:lpwstr>
  </property>
  <property fmtid="{D5CDD505-2E9C-101B-9397-08002B2CF9AE}" pid="4" name="ICV">
    <vt:lpwstr>E4AF62B3ACF4494B9A12EA462A43335E_12</vt:lpwstr>
  </property>
</Properties>
</file>