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企业学校就业网注册流程</w:t>
      </w:r>
    </w:p>
    <w:p>
      <w:pPr>
        <w:jc w:val="left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一、平台注册</w:t>
      </w:r>
    </w:p>
    <w:p>
      <w:pPr>
        <w:jc w:val="left"/>
        <w:rPr>
          <w:rFonts w:hint="eastAsia"/>
          <w:b w:val="0"/>
          <w:bCs w:val="0"/>
          <w:sz w:val="22"/>
          <w:szCs w:val="22"/>
          <w:lang w:val="en-US" w:eastAsia="zh-CN"/>
        </w:rPr>
      </w:pPr>
      <w:r>
        <w:rPr>
          <w:rFonts w:hint="eastAsia"/>
          <w:b w:val="0"/>
          <w:bCs w:val="0"/>
          <w:sz w:val="22"/>
          <w:szCs w:val="22"/>
          <w:lang w:val="en-US" w:eastAsia="zh-CN"/>
        </w:rPr>
        <w:t>首先点开目标学校的就业信息网，选择单位登陆/注册</w:t>
      </w:r>
    </w:p>
    <w:p>
      <w:pPr>
        <w:jc w:val="left"/>
        <w:rPr>
          <w:rFonts w:hint="eastAsia"/>
          <w:b w:val="0"/>
          <w:bCs w:val="0"/>
          <w:sz w:val="22"/>
          <w:szCs w:val="22"/>
          <w:lang w:val="en-US" w:eastAsia="zh-CN"/>
        </w:rPr>
      </w:pPr>
      <w:r>
        <w:rPr>
          <w:rFonts w:hint="eastAsia"/>
          <w:b w:val="0"/>
          <w:bCs w:val="0"/>
          <w:sz w:val="22"/>
          <w:szCs w:val="22"/>
          <w:lang w:val="en-US" w:eastAsia="zh-CN"/>
        </w:rPr>
        <w:t>东北石油大学就业信息网（http://dbsydx.bysjy.com.cn/）</w:t>
      </w:r>
    </w:p>
    <w:p>
      <w:pPr>
        <w:jc w:val="left"/>
        <w:rPr>
          <w:rFonts w:hint="eastAsia" w:eastAsiaTheme="minorEastAsia"/>
          <w:sz w:val="22"/>
          <w:szCs w:val="28"/>
          <w:lang w:eastAsia="zh-CN"/>
        </w:rPr>
      </w:pPr>
      <w:r>
        <w:rPr>
          <w:rFonts w:hint="eastAsia" w:eastAsiaTheme="minorEastAsia"/>
          <w:sz w:val="22"/>
          <w:szCs w:val="28"/>
          <w:lang w:eastAsia="zh-CN"/>
        </w:rPr>
        <w:drawing>
          <wp:inline distT="0" distB="0" distL="114300" distR="114300">
            <wp:extent cx="5340985" cy="2702560"/>
            <wp:effectExtent l="0" t="0" r="5715" b="2540"/>
            <wp:docPr id="7" name="图片 7" descr="5fef7bbad712d7ee35ff87570e2df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fef7bbad712d7ee35ff87570e2df0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0985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首次使用平台的企业点击右侧的注册</w:t>
      </w:r>
    </w:p>
    <w:p>
      <w:pPr>
        <w:jc w:val="left"/>
        <w:rPr>
          <w:sz w:val="22"/>
          <w:szCs w:val="28"/>
        </w:rPr>
      </w:pPr>
      <w:r>
        <w:rPr>
          <w:sz w:val="22"/>
          <w:szCs w:val="28"/>
        </w:rPr>
        <w:drawing>
          <wp:inline distT="0" distB="0" distL="114300" distR="114300">
            <wp:extent cx="5107940" cy="2108200"/>
            <wp:effectExtent l="0" t="0" r="1016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 t="8598"/>
                    <a:stretch>
                      <a:fillRect/>
                    </a:stretch>
                  </pic:blipFill>
                  <pic:spPr>
                    <a:xfrm>
                      <a:off x="0" y="0"/>
                      <a:ext cx="510794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进入注册页面以后，填写公司全称（包括括号在内的全称）和税号，</w:t>
      </w:r>
    </w:p>
    <w:p>
      <w:pPr>
        <w:jc w:val="left"/>
        <w:rPr>
          <w:sz w:val="22"/>
          <w:szCs w:val="28"/>
        </w:rPr>
      </w:pPr>
      <w:r>
        <w:rPr>
          <w:sz w:val="22"/>
          <w:szCs w:val="28"/>
        </w:rPr>
        <w:drawing>
          <wp:inline distT="0" distB="0" distL="114300" distR="114300">
            <wp:extent cx="5140325" cy="2320925"/>
            <wp:effectExtent l="0" t="0" r="3175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0325" cy="232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填写完公司名称和税号进入企业注册第一步，单位信息填写，先上传营业执照（必须是扫描件或原件，若是复印件则需要公司红章后上传），然后上传公司logo，若没有logo可以使用平台的默认logo，</w:t>
      </w:r>
    </w:p>
    <w:p>
      <w:pPr>
        <w:jc w:val="left"/>
        <w:rPr>
          <w:sz w:val="22"/>
          <w:szCs w:val="28"/>
        </w:rPr>
      </w:pPr>
      <w:r>
        <w:rPr>
          <w:sz w:val="22"/>
          <w:szCs w:val="28"/>
        </w:rPr>
        <w:drawing>
          <wp:inline distT="0" distB="0" distL="114300" distR="114300">
            <wp:extent cx="5266690" cy="2378075"/>
            <wp:effectExtent l="0" t="0" r="6350" b="146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所在区域、单位性质等必填项根据实际情况填写即可</w:t>
      </w:r>
    </w:p>
    <w:p>
      <w:pPr>
        <w:jc w:val="left"/>
        <w:rPr>
          <w:sz w:val="22"/>
          <w:szCs w:val="28"/>
        </w:rPr>
      </w:pPr>
      <w:r>
        <w:rPr>
          <w:sz w:val="22"/>
          <w:szCs w:val="28"/>
        </w:rPr>
        <w:drawing>
          <wp:inline distT="0" distB="0" distL="114300" distR="114300">
            <wp:extent cx="5266690" cy="2378075"/>
            <wp:effectExtent l="0" t="0" r="6350" b="146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sz w:val="22"/>
          <w:szCs w:val="28"/>
        </w:rPr>
      </w:pPr>
      <w:r>
        <w:rPr>
          <w:rFonts w:hint="eastAsia"/>
          <w:sz w:val="22"/>
          <w:szCs w:val="28"/>
          <w:lang w:val="en-US" w:eastAsia="zh-CN"/>
        </w:rPr>
        <w:t>单位简介可以介绍单位的历史或文化等，填写完善以后点击下一步，</w:t>
      </w:r>
      <w:r>
        <w:rPr>
          <w:sz w:val="22"/>
          <w:szCs w:val="28"/>
        </w:rPr>
        <w:drawing>
          <wp:inline distT="0" distB="0" distL="114300" distR="114300">
            <wp:extent cx="5266690" cy="2378075"/>
            <wp:effectExtent l="0" t="0" r="6350" b="146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下一步进入到我们的账号信息填写，首先先填写的门的姓名，在公司所属的部门，以及平台的管理员授权函，可以点击蓝色字体的【下载模板】，下载完成后填写并盖章后上传，</w:t>
      </w:r>
    </w:p>
    <w:p>
      <w:pPr>
        <w:jc w:val="left"/>
        <w:rPr>
          <w:rFonts w:hint="default"/>
          <w:sz w:val="22"/>
          <w:szCs w:val="28"/>
          <w:lang w:val="en-US" w:eastAsia="zh-CN"/>
        </w:rPr>
      </w:pPr>
      <w:r>
        <w:rPr>
          <w:sz w:val="22"/>
          <w:szCs w:val="28"/>
        </w:rPr>
        <w:drawing>
          <wp:inline distT="0" distB="0" distL="114300" distR="114300">
            <wp:extent cx="5266690" cy="2378075"/>
            <wp:effectExtent l="0" t="0" r="6350" b="146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填写手机号，手机号是登陆平台的唯一账号，然后设置登陆密码，填写平台图形验证码，再获取平台发到手机号中的验证码，即可完成企业账号的注册，</w:t>
      </w:r>
    </w:p>
    <w:p>
      <w:pPr>
        <w:jc w:val="left"/>
        <w:rPr>
          <w:sz w:val="22"/>
          <w:szCs w:val="28"/>
        </w:rPr>
      </w:pPr>
      <w:r>
        <w:rPr>
          <w:sz w:val="22"/>
          <w:szCs w:val="28"/>
        </w:rPr>
        <w:drawing>
          <wp:inline distT="0" distB="0" distL="114300" distR="114300">
            <wp:extent cx="5266690" cy="2378075"/>
            <wp:effectExtent l="0" t="0" r="6350" b="146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二、入驻学校</w:t>
      </w:r>
    </w:p>
    <w:p>
      <w:pPr>
        <w:jc w:val="left"/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提交完以后会自动进入高校入驻，可以在此申请入驻高校，也可以申请学校的宣讲会、双选会和在线招聘等招聘活动，</w:t>
      </w:r>
    </w:p>
    <w:p>
      <w:pPr>
        <w:jc w:val="left"/>
        <w:rPr>
          <w:rFonts w:hint="eastAsia"/>
          <w:sz w:val="22"/>
          <w:szCs w:val="28"/>
          <w:lang w:val="en-US" w:eastAsia="zh-CN"/>
        </w:rPr>
      </w:pPr>
      <w:r>
        <w:rPr>
          <w:sz w:val="22"/>
          <w:szCs w:val="28"/>
        </w:rPr>
        <w:drawing>
          <wp:inline distT="0" distB="0" distL="114300" distR="114300">
            <wp:extent cx="5266690" cy="2240915"/>
            <wp:effectExtent l="0" t="0" r="6350" b="146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4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sz w:val="22"/>
          <w:szCs w:val="28"/>
        </w:rPr>
      </w:pPr>
      <w:r>
        <w:rPr>
          <w:sz w:val="22"/>
          <w:szCs w:val="28"/>
        </w:rPr>
        <w:drawing>
          <wp:inline distT="0" distB="0" distL="114300" distR="114300">
            <wp:extent cx="5266690" cy="2240915"/>
            <wp:effectExtent l="0" t="0" r="6350" b="146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4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sz w:val="22"/>
          <w:szCs w:val="28"/>
        </w:rPr>
      </w:pPr>
      <w:r>
        <w:rPr>
          <w:sz w:val="22"/>
          <w:szCs w:val="28"/>
        </w:rPr>
        <w:drawing>
          <wp:inline distT="0" distB="0" distL="114300" distR="114300">
            <wp:extent cx="5266690" cy="2240915"/>
            <wp:effectExtent l="0" t="0" r="6350" b="146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4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8"/>
        </w:rPr>
        <w:drawing>
          <wp:inline distT="0" distB="0" distL="114300" distR="114300">
            <wp:extent cx="5186045" cy="2206625"/>
            <wp:effectExtent l="0" t="0" r="8255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86045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四种不同的业务均有解释，简单来说即是：</w:t>
      </w:r>
    </w:p>
    <w:p>
      <w:pPr>
        <w:jc w:val="left"/>
        <w:rPr>
          <w:rFonts w:hint="eastAsia"/>
          <w:b/>
          <w:bCs/>
          <w:color w:val="FF0000"/>
          <w:sz w:val="22"/>
          <w:szCs w:val="28"/>
          <w:u w:val="single"/>
          <w:lang w:val="en-US" w:eastAsia="zh-CN"/>
        </w:rPr>
      </w:pPr>
      <w:r>
        <w:rPr>
          <w:rFonts w:hint="eastAsia"/>
          <w:b/>
          <w:bCs/>
          <w:color w:val="FF0000"/>
          <w:sz w:val="22"/>
          <w:szCs w:val="28"/>
          <w:u w:val="single"/>
          <w:lang w:val="en-US" w:eastAsia="zh-CN"/>
        </w:rPr>
        <w:t>仅入驻——暂不报名招聘项目，只为后续需要做打算；</w:t>
      </w:r>
    </w:p>
    <w:p>
      <w:pPr>
        <w:jc w:val="left"/>
        <w:rPr>
          <w:rFonts w:hint="eastAsia"/>
          <w:b/>
          <w:bCs/>
          <w:color w:val="FF0000"/>
          <w:sz w:val="22"/>
          <w:szCs w:val="28"/>
          <w:u w:val="single"/>
          <w:lang w:val="en-US" w:eastAsia="zh-CN"/>
        </w:rPr>
      </w:pPr>
      <w:r>
        <w:rPr>
          <w:rFonts w:hint="eastAsia"/>
          <w:b/>
          <w:bCs/>
          <w:color w:val="FF0000"/>
          <w:sz w:val="22"/>
          <w:szCs w:val="28"/>
          <w:u w:val="single"/>
          <w:lang w:val="en-US" w:eastAsia="zh-CN"/>
        </w:rPr>
        <w:t>双选会——大型企业招聘会，多家企业同时入校进行招聘；</w:t>
      </w:r>
    </w:p>
    <w:p>
      <w:pPr>
        <w:jc w:val="left"/>
        <w:rPr>
          <w:rFonts w:hint="eastAsia"/>
          <w:b/>
          <w:bCs/>
          <w:color w:val="FF0000"/>
          <w:sz w:val="22"/>
          <w:szCs w:val="28"/>
          <w:u w:val="single"/>
          <w:lang w:val="en-US" w:eastAsia="zh-CN"/>
        </w:rPr>
      </w:pPr>
      <w:r>
        <w:rPr>
          <w:rFonts w:hint="eastAsia"/>
          <w:b/>
          <w:bCs/>
          <w:color w:val="FF0000"/>
          <w:sz w:val="22"/>
          <w:szCs w:val="28"/>
          <w:u w:val="single"/>
          <w:lang w:val="en-US" w:eastAsia="zh-CN"/>
        </w:rPr>
        <w:t>宣讲会——企业专场招聘会；</w:t>
      </w:r>
    </w:p>
    <w:p>
      <w:pPr>
        <w:jc w:val="left"/>
        <w:rPr>
          <w:rFonts w:hint="eastAsia"/>
          <w:b/>
          <w:bCs/>
          <w:color w:val="FF0000"/>
          <w:sz w:val="22"/>
          <w:szCs w:val="28"/>
          <w:u w:val="single"/>
          <w:lang w:val="en-US" w:eastAsia="zh-CN"/>
        </w:rPr>
      </w:pPr>
      <w:r>
        <w:rPr>
          <w:rFonts w:hint="eastAsia"/>
          <w:b/>
          <w:bCs/>
          <w:color w:val="FF0000"/>
          <w:sz w:val="22"/>
          <w:szCs w:val="28"/>
          <w:u w:val="single"/>
          <w:lang w:val="en-US" w:eastAsia="zh-CN"/>
        </w:rPr>
        <w:t>在线招聘——在学校就业信息网发布招聘信息；</w:t>
      </w:r>
    </w:p>
    <w:p>
      <w:pPr>
        <w:jc w:val="left"/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申请完其中一个项目以后，要等待高校入驻审核通过以后，还可以在平台上相对应的位置再报名招聘业务，推荐渠道建议选择招生就业处，申请说明是非必填项可以不填，点击提交以后，学校后台将会收到企业的申请，</w:t>
      </w:r>
    </w:p>
    <w:p>
      <w:pPr>
        <w:jc w:val="left"/>
        <w:rPr>
          <w:sz w:val="22"/>
          <w:szCs w:val="28"/>
        </w:rPr>
      </w:pPr>
      <w:r>
        <w:rPr>
          <w:sz w:val="22"/>
          <w:szCs w:val="28"/>
        </w:rPr>
        <w:drawing>
          <wp:inline distT="0" distB="0" distL="114300" distR="114300">
            <wp:extent cx="5266690" cy="2240915"/>
            <wp:effectExtent l="0" t="0" r="6350" b="146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4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eastAsiaTheme="minor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且平台上会展示审核状态，我们可以关注公众号等待审核结果。</w:t>
      </w:r>
    </w:p>
    <w:sectPr>
      <w:footerReference r:id="rId3" w:type="default"/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b/>
                        <w:bCs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iYTY1ODk3NmM4YTUyZjc1MzZkZmQ2ZmRlNzY4ZDcifQ=="/>
  </w:docVars>
  <w:rsids>
    <w:rsidRoot w:val="54A35631"/>
    <w:rsid w:val="2C5F46CA"/>
    <w:rsid w:val="42A25018"/>
    <w:rsid w:val="465670F7"/>
    <w:rsid w:val="50F63F0C"/>
    <w:rsid w:val="522F5AB6"/>
    <w:rsid w:val="54A3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2021-09-12T15:45:00Z</dcterms:created>
  <dc:creator>Administrator</dc:creator>
  <cp:lastModifiedBy>Judy</cp:lastModifiedBy>
  <dcterms:modified xsi:type="dcterms:W3CDTF">2024-02-22T08:18:41Z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4AC0DB8576C8438BB7F93C75E6C15888_13</vt:lpwstr>
  </property>
</Properties>
</file>