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7D29E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560" w:lineRule="exact"/>
        <w:jc w:val="both"/>
        <w:textAlignment w:val="auto"/>
        <w:rPr>
          <w:rFonts w:hint="eastAsia" w:cs="宋体"/>
          <w:b/>
          <w:sz w:val="30"/>
          <w:szCs w:val="30"/>
          <w:u w:val="none"/>
          <w:lang w:eastAsia="zh-CN"/>
        </w:rPr>
      </w:pPr>
      <w:r>
        <w:rPr>
          <w:rFonts w:hint="eastAsia" w:cs="宋体"/>
          <w:b/>
          <w:sz w:val="30"/>
          <w:szCs w:val="30"/>
          <w:u w:val="none"/>
          <w:lang w:val="en-US" w:eastAsia="zh-CN"/>
        </w:rPr>
        <w:t>2025哈尔滨人社部门丁香人才“六进校园”活动</w:t>
      </w:r>
      <w:r>
        <w:rPr>
          <w:rFonts w:hint="eastAsia" w:cs="宋体"/>
          <w:b/>
          <w:sz w:val="30"/>
          <w:szCs w:val="30"/>
          <w:u w:val="none"/>
          <w:lang w:eastAsia="zh-CN"/>
        </w:rPr>
        <w:t>（</w:t>
      </w:r>
      <w:r>
        <w:rPr>
          <w:rFonts w:hint="eastAsia" w:cs="宋体"/>
          <w:b/>
          <w:sz w:val="30"/>
          <w:szCs w:val="30"/>
          <w:u w:val="none"/>
          <w:lang w:val="en-US" w:eastAsia="zh-CN"/>
        </w:rPr>
        <w:t>黑龙江大学站</w:t>
      </w:r>
      <w:r>
        <w:rPr>
          <w:rFonts w:hint="eastAsia" w:cs="宋体"/>
          <w:b/>
          <w:sz w:val="30"/>
          <w:szCs w:val="30"/>
          <w:u w:val="none"/>
          <w:lang w:eastAsia="zh-CN"/>
        </w:rPr>
        <w:t>）</w:t>
      </w:r>
    </w:p>
    <w:p w14:paraId="3C58EC9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cs="宋体"/>
          <w:b/>
          <w:sz w:val="32"/>
          <w:szCs w:val="32"/>
        </w:rPr>
      </w:pPr>
      <w:r>
        <w:rPr>
          <w:rFonts w:hint="eastAsia" w:cs="宋体"/>
          <w:b/>
          <w:sz w:val="32"/>
          <w:szCs w:val="32"/>
          <w:lang w:val="en-US" w:eastAsia="zh-CN"/>
        </w:rPr>
        <w:t>企业</w:t>
      </w:r>
      <w:r>
        <w:rPr>
          <w:rFonts w:hint="eastAsia" w:cs="宋体"/>
          <w:b/>
          <w:sz w:val="32"/>
          <w:szCs w:val="32"/>
        </w:rPr>
        <w:t>招聘信息</w:t>
      </w:r>
    </w:p>
    <w:tbl>
      <w:tblPr>
        <w:tblStyle w:val="4"/>
        <w:tblW w:w="8519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2"/>
        <w:gridCol w:w="2750"/>
        <w:gridCol w:w="1220"/>
        <w:gridCol w:w="1417"/>
        <w:gridCol w:w="1730"/>
      </w:tblGrid>
      <w:tr w14:paraId="3060067D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1402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3D74D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单位全称</w:t>
            </w:r>
          </w:p>
        </w:tc>
        <w:tc>
          <w:tcPr>
            <w:tcW w:w="3970" w:type="dxa"/>
            <w:gridSpan w:val="2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126AB8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华图教育科技有限公司哈尔滨分公司</w:t>
            </w:r>
          </w:p>
        </w:tc>
        <w:tc>
          <w:tcPr>
            <w:tcW w:w="1417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BCFE2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单位性质</w:t>
            </w:r>
          </w:p>
        </w:tc>
        <w:tc>
          <w:tcPr>
            <w:tcW w:w="1730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5016D3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私企</w:t>
            </w:r>
          </w:p>
        </w:tc>
      </w:tr>
      <w:tr w14:paraId="35F79C67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9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606D6A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单位简介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100字以内）</w:t>
            </w:r>
          </w:p>
        </w:tc>
        <w:tc>
          <w:tcPr>
            <w:tcW w:w="7117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411E3C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zCs w:val="24"/>
                <w:shd w:val="clear" w:fill="auto"/>
                <w:lang w:val="en-US" w:eastAsia="zh-CN"/>
              </w:rPr>
              <w:t>华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zCs w:val="24"/>
                <w:shd w:val="clear" w:fill="auto"/>
              </w:rPr>
              <w:t>图教育聚焦招录考试培训和职业能力培训，致力于“以教育推动社会进步”的使命，依托多分支机构的管理能力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zCs w:val="24"/>
                <w:shd w:val="clear" w:fill="auto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zCs w:val="24"/>
                <w:shd w:val="clear" w:fill="auto"/>
              </w:rPr>
              <w:t>目前，华图教育依托集团在全国设有1000多家学习中心，拥有10000多名高素质员工。未来，华图教育将持续以科技创新为学员提供高品质产品和服务，助力华图教育高质量发展、可持续发展。</w:t>
            </w:r>
          </w:p>
        </w:tc>
      </w:tr>
      <w:tr w14:paraId="046FCC60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B3D0E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通讯地址</w:t>
            </w:r>
          </w:p>
        </w:tc>
        <w:tc>
          <w:tcPr>
            <w:tcW w:w="397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7F99CE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黑龙江省哈尔滨市南岗区西大直街406号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326F4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邮政编码</w:t>
            </w:r>
          </w:p>
        </w:tc>
        <w:tc>
          <w:tcPr>
            <w:tcW w:w="1730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78B5C8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150000</w:t>
            </w:r>
          </w:p>
        </w:tc>
      </w:tr>
      <w:tr w14:paraId="2C5EC275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3D4C4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联系部门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08C3B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人事部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1F285E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联系人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1C45E7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何敬岩</w:t>
            </w:r>
          </w:p>
        </w:tc>
      </w:tr>
      <w:tr w14:paraId="5E9F593C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5FFE0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E－mail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A5122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290F3D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 话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638A53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15546147695</w:t>
            </w:r>
          </w:p>
        </w:tc>
      </w:tr>
      <w:tr w14:paraId="475B0BF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1F32C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网  址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4CA2B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D7299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传 真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6DDF0D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0B24BD7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8519" w:type="dxa"/>
            <w:gridSpan w:val="5"/>
            <w:tcBorders>
              <w:top w:val="nil"/>
              <w:left w:val="single" w:color="auto" w:sz="12" w:space="0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66F74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pacing w:val="1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00"/>
                <w:sz w:val="24"/>
                <w:szCs w:val="24"/>
              </w:rPr>
              <w:t>需求信息</w:t>
            </w:r>
          </w:p>
        </w:tc>
      </w:tr>
    </w:tbl>
    <w:tbl>
      <w:tblPr>
        <w:tblStyle w:val="4"/>
        <w:tblpPr w:leftFromText="180" w:rightFromText="180" w:vertAnchor="text" w:horzAnchor="margin" w:tblpY="7"/>
        <w:tblOverlap w:val="never"/>
        <w:tblW w:w="8522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2"/>
        <w:gridCol w:w="2751"/>
        <w:gridCol w:w="1219"/>
        <w:gridCol w:w="3150"/>
      </w:tblGrid>
      <w:tr w14:paraId="0DB35B09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outset" w:color="auto" w:sz="6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D111B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招聘岗位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9609A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专业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038F7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人数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4F7C8C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任职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要求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20字以内）</w:t>
            </w:r>
          </w:p>
        </w:tc>
      </w:tr>
      <w:tr w14:paraId="43958D8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2E8E9A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课程顾问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55C16C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不限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 w14:paraId="529678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150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 w14:paraId="5BA1F3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zCs w:val="24"/>
                <w:shd w:val="clear" w:color="auto" w:fill="auto"/>
                <w:lang w:val="en-US" w:eastAsia="zh-CN"/>
              </w:rPr>
              <w:t>本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zCs w:val="24"/>
                <w:shd w:val="clear" w:color="auto" w:fill="auto"/>
                <w:lang w:eastAsia="zh-CN"/>
              </w:rPr>
              <w:t>科，形象好气质佳，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zCs w:val="24"/>
                <w:shd w:val="clear" w:color="auto" w:fill="auto"/>
                <w:lang w:val="en-US" w:eastAsia="zh-CN"/>
              </w:rPr>
              <w:t>活泼开朗，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zCs w:val="24"/>
                <w:shd w:val="clear" w:color="auto" w:fill="auto"/>
                <w:lang w:eastAsia="zh-CN"/>
              </w:rPr>
              <w:t>沟通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zCs w:val="24"/>
                <w:shd w:val="clear" w:color="auto" w:fill="auto"/>
                <w:lang w:val="en-US" w:eastAsia="zh-CN"/>
              </w:rPr>
              <w:t>表达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zCs w:val="24"/>
                <w:shd w:val="clear" w:color="auto" w:fill="auto"/>
                <w:lang w:eastAsia="zh-CN"/>
              </w:rPr>
              <w:t>能力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zCs w:val="24"/>
                <w:shd w:val="clear" w:color="auto" w:fill="auto"/>
                <w:lang w:val="en-US" w:eastAsia="zh-CN"/>
              </w:rPr>
              <w:t>强。</w:t>
            </w:r>
          </w:p>
        </w:tc>
      </w:tr>
      <w:tr w14:paraId="7675E4EC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507743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市场运营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34118A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不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限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 w14:paraId="15C27B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150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 w14:paraId="249E53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zCs w:val="24"/>
                <w:shd w:val="clear" w:color="auto" w:fill="auto"/>
                <w:lang w:val="en-US" w:eastAsia="zh-CN"/>
              </w:rPr>
              <w:t>本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zCs w:val="24"/>
                <w:shd w:val="clear" w:color="auto" w:fill="auto"/>
                <w:lang w:eastAsia="zh-CN"/>
              </w:rPr>
              <w:t>科，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zCs w:val="24"/>
                <w:shd w:val="clear" w:color="auto" w:fill="auto"/>
                <w:lang w:val="en-US" w:eastAsia="zh-CN"/>
              </w:rPr>
              <w:t>吃苦耐劳，擅长新媒体运营，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zCs w:val="24"/>
                <w:shd w:val="clear" w:color="auto" w:fill="auto"/>
              </w:rPr>
              <w:t>具备较强的沟通协调能力和执行力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zCs w:val="24"/>
                <w:shd w:val="clear" w:color="auto" w:fill="auto"/>
                <w:lang w:eastAsia="zh-CN"/>
              </w:rPr>
              <w:t>。</w:t>
            </w:r>
          </w:p>
        </w:tc>
      </w:tr>
      <w:tr w14:paraId="14F8CF6B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outset" w:color="auto" w:sz="6" w:space="0"/>
              <w:right w:val="single" w:color="auto" w:sz="8" w:space="0"/>
            </w:tcBorders>
            <w:vAlign w:val="center"/>
          </w:tcPr>
          <w:p w14:paraId="7E9CA8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讲师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2EBFFC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不限（法学、马哲、数学等专业优先考虑）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20F9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1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996F9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硕士以上学历，能接受培训、适应出差，配合完成师资教研、授课等工作。</w:t>
            </w:r>
          </w:p>
        </w:tc>
      </w:tr>
    </w:tbl>
    <w:p w14:paraId="46BC90CC">
      <w:pPr>
        <w:autoSpaceDE w:val="0"/>
        <w:autoSpaceDN w:val="0"/>
        <w:spacing w:before="100" w:beforeAutospacing="1" w:after="100" w:afterAutospacing="1"/>
      </w:pPr>
    </w:p>
    <w:sectPr>
      <w:pgSz w:w="11907" w:h="16839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1BE3983"/>
    <w:rsid w:val="000A02D2"/>
    <w:rsid w:val="001D3268"/>
    <w:rsid w:val="002A7540"/>
    <w:rsid w:val="003837B3"/>
    <w:rsid w:val="00396A3C"/>
    <w:rsid w:val="003B65CA"/>
    <w:rsid w:val="00433286"/>
    <w:rsid w:val="0045569F"/>
    <w:rsid w:val="004E0505"/>
    <w:rsid w:val="004F2CE6"/>
    <w:rsid w:val="005411E1"/>
    <w:rsid w:val="005B0468"/>
    <w:rsid w:val="005F5755"/>
    <w:rsid w:val="00670238"/>
    <w:rsid w:val="00692188"/>
    <w:rsid w:val="00704ECD"/>
    <w:rsid w:val="00765794"/>
    <w:rsid w:val="00774980"/>
    <w:rsid w:val="00793F8C"/>
    <w:rsid w:val="007C2CD0"/>
    <w:rsid w:val="008A253E"/>
    <w:rsid w:val="008E48D7"/>
    <w:rsid w:val="009B3AA0"/>
    <w:rsid w:val="00A100DE"/>
    <w:rsid w:val="00A50332"/>
    <w:rsid w:val="00AB0170"/>
    <w:rsid w:val="00AE4465"/>
    <w:rsid w:val="00B4736C"/>
    <w:rsid w:val="00B65F14"/>
    <w:rsid w:val="00BC0064"/>
    <w:rsid w:val="00BC59DF"/>
    <w:rsid w:val="00C1066D"/>
    <w:rsid w:val="00CE6FCC"/>
    <w:rsid w:val="00DC3470"/>
    <w:rsid w:val="00EA1DCB"/>
    <w:rsid w:val="00ED3D7A"/>
    <w:rsid w:val="00ED4BA5"/>
    <w:rsid w:val="00F45C84"/>
    <w:rsid w:val="00F67CAA"/>
    <w:rsid w:val="00F94674"/>
    <w:rsid w:val="00FA4559"/>
    <w:rsid w:val="0D8853B5"/>
    <w:rsid w:val="0EC2544D"/>
    <w:rsid w:val="11BE3983"/>
    <w:rsid w:val="122338FE"/>
    <w:rsid w:val="17445C16"/>
    <w:rsid w:val="1E87029E"/>
    <w:rsid w:val="2B0A6E87"/>
    <w:rsid w:val="31386E51"/>
    <w:rsid w:val="32856E32"/>
    <w:rsid w:val="3CBE2083"/>
    <w:rsid w:val="4201505F"/>
    <w:rsid w:val="4A2B01AA"/>
    <w:rsid w:val="4EB95335"/>
    <w:rsid w:val="65B50188"/>
    <w:rsid w:val="6795117F"/>
    <w:rsid w:val="7B354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Times New Roman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0"/>
    <w:rPr>
      <w:rFonts w:ascii="宋体" w:hAnsi="宋体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宋体" w:hAnsi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C2B3B-3C72-4840-AF98-42CFF50ED6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401</Words>
  <Characters>434</Characters>
  <Lines>3</Lines>
  <Paragraphs>1</Paragraphs>
  <TotalTime>6</TotalTime>
  <ScaleCrop>false</ScaleCrop>
  <LinksUpToDate>false</LinksUpToDate>
  <CharactersWithSpaces>438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2021-11-17T09:44:00Z</dcterms:created>
  <dc:creator>Administrator</dc:creator>
  <cp:lastModifiedBy>123</cp:lastModifiedBy>
  <dcterms:modified xsi:type="dcterms:W3CDTF">2025-09-15T07:00:38Z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eyJoZGlkIjoiNjU1MGQ5MjczYWFlOTAzMDQ2NWFlOTgyZjQzZGFkYjIiLCJ1c2VySWQiOiI1MDcwNTM2NDMifQ==</vt:lpwstr>
  </property>
  <property fmtid="{D5CDD505-2E9C-101B-9397-08002B2CF9AE}" pid="4" name="ICV">
    <vt:lpwstr>D79541B827D2460A892AE1B2F6880889_13</vt:lpwstr>
  </property>
</Properties>
</file>