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30064">
      <w:pPr>
        <w:pStyle w:val="2"/>
        <w:widowControl/>
        <w:shd w:val="clear" w:color="auto" w:fill="FFFFFF"/>
        <w:spacing w:beforeAutospacing="0" w:after="210" w:afterAutospacing="0" w:line="21" w:lineRule="atLeast"/>
        <w:rPr>
          <w:rFonts w:ascii="微软雅黑" w:hAnsi="微软雅黑" w:eastAsia="微软雅黑" w:cs="微软雅黑"/>
          <w:color w:val="333333"/>
          <w:spacing w:val="8"/>
          <w:sz w:val="33"/>
          <w:szCs w:val="33"/>
          <w:shd w:val="clear" w:color="auto" w:fill="FFFFFF"/>
        </w:rPr>
      </w:pPr>
      <w:r>
        <w:rPr>
          <w:rFonts w:ascii="微软雅黑" w:hAnsi="微软雅黑" w:eastAsia="微软雅黑" w:cs="微软雅黑"/>
          <w:color w:val="333333"/>
          <w:spacing w:val="8"/>
          <w:sz w:val="33"/>
          <w:szCs w:val="33"/>
          <w:shd w:val="clear" w:color="auto" w:fill="FFFFFF"/>
        </w:rPr>
        <w:t>快来！岭南师范学院大学生生涯体验周活动即将开始啦！</w:t>
      </w:r>
    </w:p>
    <w:p w14:paraId="5AC2CB87">
      <w:pPr>
        <w:rPr>
          <w:rFonts w:hint="eastAsia"/>
          <w:lang w:val="en-US"/>
        </w:rPr>
      </w:pPr>
      <w:r>
        <w:rPr>
          <w:lang w:val="en-US"/>
        </w:rPr>
        <w:drawing>
          <wp:inline distT="0" distB="0" distL="0" distR="0">
            <wp:extent cx="8597900" cy="2863215"/>
            <wp:effectExtent l="0" t="0" r="0" b="6985"/>
            <wp:docPr id="1067945654" name="图片 1" descr="C:/Users/EDY/Desktop/岭南主视觉.png岭南主视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945654" name="图片 1" descr="C:/Users/EDY/Desktop/岭南主视觉.png岭南主视觉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8" b="48"/>
                    <a:stretch>
                      <a:fillRect/>
                    </a:stretch>
                  </pic:blipFill>
                  <pic:spPr>
                    <a:xfrm>
                      <a:off x="0" y="0"/>
                      <a:ext cx="8597900" cy="286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6D3A7">
      <w:pPr>
        <w:widowControl/>
        <w:shd w:val="clear" w:color="auto" w:fill="FFFFFF"/>
        <w:jc w:val="center"/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</w:rPr>
      </w:pPr>
    </w:p>
    <w:p w14:paraId="66F2B729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蓝图不可能一蹴而就</w:t>
      </w:r>
    </w:p>
    <w:p w14:paraId="086985BA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梦想不可能一夜成真</w:t>
      </w:r>
    </w:p>
    <w:p w14:paraId="533BDE47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做好职业规划</w:t>
      </w:r>
    </w:p>
    <w:p w14:paraId="3ACB1BFD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成就精彩人生</w:t>
      </w:r>
    </w:p>
    <w:p w14:paraId="1CFD9CB8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立鸿鹄之志做新时代奋斗者</w:t>
      </w:r>
    </w:p>
    <w:p w14:paraId="4871F039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以梦为马</w:t>
      </w:r>
    </w:p>
    <w:p w14:paraId="56198915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青春切莫负韶华</w:t>
      </w:r>
    </w:p>
    <w:p w14:paraId="2CACC452">
      <w:pPr>
        <w:pStyle w:val="7"/>
        <w:widowControl/>
        <w:spacing w:beforeAutospacing="0" w:afterAutospacing="0"/>
        <w:jc w:val="both"/>
        <w:rPr>
          <w:rFonts w:hint="eastAsi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开启属于自己的职业生涯体验之旅</w:t>
      </w:r>
    </w:p>
    <w:p w14:paraId="7AF44185">
      <w:pPr>
        <w:pStyle w:val="7"/>
        <w:widowControl/>
        <w:spacing w:beforeAutospacing="0" w:afterAutospacing="0"/>
        <w:jc w:val="both"/>
        <w:rPr>
          <w:rFonts w:hint="eastAsi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点亮生涯之光，创造精彩未来！</w:t>
      </w:r>
    </w:p>
    <w:p w14:paraId="07829351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83C7A9"/>
          <w:spacing w:val="8"/>
          <w:sz w:val="27"/>
          <w:szCs w:val="27"/>
          <w:shd w:val="clear" w:color="auto" w:fill="FFFFFF"/>
        </w:rPr>
      </w:pPr>
      <w:r>
        <w:rPr>
          <w:rStyle w:val="11"/>
          <w:rFonts w:hint="eastAsia" w:ascii="微软雅黑" w:hAnsi="微软雅黑" w:eastAsia="微软雅黑" w:cs="微软雅黑"/>
          <w:color w:val="83C7A9"/>
          <w:spacing w:val="8"/>
          <w:sz w:val="27"/>
          <w:szCs w:val="27"/>
          <w:shd w:val="clear" w:color="auto" w:fill="FFFFFF"/>
        </w:rPr>
        <w:t>活动介绍</w:t>
      </w:r>
    </w:p>
    <w:p w14:paraId="375A319D">
      <w:pP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生涯体验周是一场以</w:t>
      </w:r>
      <w:r>
        <w:rPr>
          <w:rFonts w:hint="eastAsia" w:ascii="微软雅黑" w:hAnsi="微软雅黑" w:eastAsia="微软雅黑" w:cs="微软雅黑"/>
          <w:b/>
          <w:bCs/>
          <w:color w:val="333333"/>
          <w:spacing w:val="8"/>
          <w:sz w:val="25"/>
          <w:szCs w:val="25"/>
          <w:shd w:val="clear" w:color="auto" w:fill="FFFFFF"/>
        </w:rPr>
        <w:t>“职业生涯规划”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为主题的大型校园活动。旨在提升参与者职业生涯规划的科学性和目标指向性；促进参与者围绕职业目标规划成长路径，获取行动成果。</w:t>
      </w:r>
    </w:p>
    <w:p w14:paraId="1A2E2DCD">
      <w:pP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本活动将职业规划的内容拆分为12个主题活动，并以“线上+线下”结合的方式开展，共持续五天时间。</w:t>
      </w:r>
    </w:p>
    <w:p w14:paraId="789FDC2C">
      <w:pP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活动采取“关卡式”设计，每一个活动，都有固定的摊位与关主“坐镇”，参与者需要前往对应关卡，在志愿者的引导下，利用现场道具，完成特定任务，并收集“印章”，获得职业规划相关的体验。</w:t>
      </w:r>
    </w:p>
    <w:p w14:paraId="27CE87DC">
      <w:pP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活动配有线上体验部分，在完成活动的过程中，不仅可以生成一份具有针对性的“个人生涯发展报告”，还可以基于活动中积累的数据，获取针对性的职业发展与规划的建议。</w:t>
      </w:r>
    </w:p>
    <w:p w14:paraId="393ED0C6">
      <w:pP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通过活动，参与者可以进行深入的职业世界探索和自我探索，设定目标，并围绕目标盘点个人能力，制定计划，促进成长。</w:t>
      </w:r>
    </w:p>
    <w:p w14:paraId="39DC0B34">
      <w:pP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</w:p>
    <w:p w14:paraId="49A6AA79">
      <w:pPr>
        <w:rPr>
          <w:rStyle w:val="11"/>
          <w:rFonts w:hint="eastAsia" w:ascii="微软雅黑" w:hAnsi="微软雅黑" w:eastAsia="微软雅黑" w:cs="微软雅黑"/>
          <w:color w:val="83C7A9"/>
          <w:spacing w:val="8"/>
          <w:sz w:val="27"/>
          <w:szCs w:val="27"/>
          <w:highlight w:val="yellow"/>
          <w:shd w:val="clear" w:color="auto" w:fill="FFFFFF"/>
          <w:lang w:val="en-US"/>
        </w:rPr>
      </w:pPr>
      <w:r>
        <w:rPr>
          <w:rStyle w:val="11"/>
          <w:rFonts w:hint="eastAsia" w:ascii="微软雅黑" w:hAnsi="微软雅黑" w:eastAsia="微软雅黑" w:cs="微软雅黑"/>
          <w:color w:val="83C7A9"/>
          <w:spacing w:val="8"/>
          <w:sz w:val="27"/>
          <w:szCs w:val="27"/>
          <w:highlight w:val="yellow"/>
          <w:shd w:val="clear" w:color="auto" w:fill="FFFFFF"/>
        </w:rPr>
        <w:t>活动</w:t>
      </w:r>
      <w:r>
        <w:rPr>
          <w:rStyle w:val="11"/>
          <w:rFonts w:hint="eastAsia" w:ascii="微软雅黑" w:hAnsi="微软雅黑" w:eastAsia="微软雅黑" w:cs="微软雅黑"/>
          <w:color w:val="83C7A9"/>
          <w:spacing w:val="8"/>
          <w:sz w:val="27"/>
          <w:szCs w:val="27"/>
          <w:highlight w:val="yellow"/>
          <w:shd w:val="clear" w:color="auto" w:fill="FFFFFF"/>
          <w:lang w:val="en-US"/>
        </w:rPr>
        <w:t>时间及地点</w:t>
      </w:r>
    </w:p>
    <w:p w14:paraId="19E6C2F8">
      <w:pPr>
        <w:shd w:val="clear" w:color="auto" w:fill="FFFFFF" w:themeFill="background1"/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01活动日期：</w:t>
      </w:r>
    </w:p>
    <w:p w14:paraId="44D263DC">
      <w:pPr>
        <w:shd w:val="clear" w:color="auto" w:fill="FFFFFF" w:themeFill="background1"/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highlight w:val="yellow"/>
          <w:shd w:val="clear" w:color="auto" w:fill="FFFFFF"/>
          <w:lang w:val="en-US" w:bidi="ar"/>
        </w:rPr>
      </w:pPr>
      <w:r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bidi="ar"/>
        </w:rPr>
        <w:t>2025年12月15日-12月19日</w:t>
      </w:r>
    </w:p>
    <w:p w14:paraId="564DB880">
      <w:pPr>
        <w:shd w:val="clear" w:color="auto" w:fill="FFFFFF" w:themeFill="background1"/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highlight w:val="yellow"/>
          <w:shd w:val="clear" w:color="auto" w:fill="FFFFFF"/>
          <w:lang w:val="en-US" w:bidi="ar"/>
        </w:rPr>
      </w:pPr>
    </w:p>
    <w:p w14:paraId="7EABEE92">
      <w:pPr>
        <w:shd w:val="clear" w:color="auto" w:fill="FFFFFF" w:themeFill="background1"/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线下</w:t>
      </w:r>
      <w:r>
        <w:rPr>
          <w:rFonts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活动地点</w:t>
      </w:r>
      <w:r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：</w:t>
      </w:r>
    </w:p>
    <w:p w14:paraId="1B938369">
      <w:pPr>
        <w:shd w:val="clear" w:color="auto" w:fill="FFFFFF" w:themeFill="background1"/>
        <w:rPr>
          <w:rFonts w:hint="default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bidi="ar"/>
        </w:rPr>
        <w:t>寸金校区</w:t>
      </w:r>
      <w:r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eastAsia="zh-CN" w:bidi="ar"/>
        </w:rPr>
        <w:t>体育训练馆正面</w:t>
      </w:r>
      <w:bookmarkStart w:id="0" w:name="_GoBack"/>
      <w:bookmarkEnd w:id="0"/>
    </w:p>
    <w:p w14:paraId="3F9BC780">
      <w:pPr>
        <w:shd w:val="clear" w:color="auto" w:fill="FFFFFF" w:themeFill="background1"/>
        <w:rPr>
          <w:rFonts w:hint="default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bidi="ar"/>
        </w:rPr>
        <w:t>湖光校区</w:t>
      </w:r>
      <w:r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val="en-US" w:eastAsia="zh-CN" w:bidi="ar"/>
        </w:rPr>
        <w:t>明达楼架空层</w:t>
      </w:r>
    </w:p>
    <w:p w14:paraId="69091FE7">
      <w:pPr>
        <w:shd w:val="clear" w:color="auto" w:fill="FFFFFF" w:themeFill="background1"/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</w:pPr>
    </w:p>
    <w:p w14:paraId="05251BD4">
      <w:pPr>
        <w:shd w:val="clear" w:color="auto" w:fill="FFFFFF" w:themeFill="background1"/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03活动对象</w:t>
      </w:r>
      <w:r>
        <w:rPr>
          <w:rFonts w:hint="eastAsia" w:ascii="微软雅黑" w:hAnsi="微软雅黑" w:eastAsia="微软雅黑" w:cs="微软雅黑"/>
          <w:color w:val="000000" w:themeColor="text1"/>
          <w:spacing w:val="8"/>
          <w:sz w:val="25"/>
          <w:szCs w:val="25"/>
          <w:highlight w:val="yellow"/>
          <w:u w:val="single"/>
          <w:shd w:val="clear" w:color="auto" w:fill="FFFFFF"/>
          <w:lang w:val="en-US" w:bidi="ar"/>
          <w14:textFill>
            <w14:solidFill>
              <w14:schemeClr w14:val="tx1"/>
            </w14:solidFill>
          </w14:textFill>
        </w:rPr>
        <w:t>：</w:t>
      </w:r>
    </w:p>
    <w:p w14:paraId="7BA94ED5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color w:val="FF0000"/>
          <w:spacing w:val="8"/>
          <w:sz w:val="25"/>
          <w:szCs w:val="25"/>
          <w:shd w:val="clear" w:color="auto" w:fill="FFFFFF"/>
          <w:lang w:bidi="ar"/>
        </w:rPr>
        <w:t>全体大一新生</w:t>
      </w:r>
    </w:p>
    <w:p w14:paraId="294231C6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FF0000"/>
          <w:spacing w:val="8"/>
          <w:sz w:val="27"/>
          <w:szCs w:val="27"/>
          <w:shd w:val="clear" w:color="auto" w:fill="FFFFFF"/>
        </w:rPr>
      </w:pPr>
    </w:p>
    <w:p w14:paraId="6B7C3E16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FF0000"/>
          <w:spacing w:val="8"/>
          <w:sz w:val="27"/>
          <w:szCs w:val="27"/>
          <w:shd w:val="clear" w:color="auto" w:fill="FFFFFF"/>
        </w:rPr>
      </w:pPr>
    </w:p>
    <w:p w14:paraId="43DC1AA1">
      <w:pPr>
        <w:pStyle w:val="7"/>
        <w:widowControl/>
        <w:spacing w:beforeAutospacing="0" w:afterAutospacing="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</w:p>
    <w:p w14:paraId="6DF674DE">
      <w:pPr>
        <w:pStyle w:val="7"/>
        <w:widowControl/>
        <w:spacing w:beforeAutospacing="0" w:afterAutospacing="0"/>
        <w:jc w:val="both"/>
        <w:rPr>
          <w:rFonts w:hint="eastAsia"/>
        </w:rPr>
      </w:pPr>
      <w:r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  <w:t>（一）起点活动区（引导处/签到处）</w:t>
      </w:r>
    </w:p>
    <w:p w14:paraId="22EE5572">
      <w:pPr>
        <w:pStyle w:val="7"/>
        <w:widowControl/>
        <w:spacing w:beforeAutospacing="0" w:afterAutospacing="0"/>
        <w:ind w:firstLine="42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了解活动参与规则，领取活动手册，签到，进入活动区域。</w:t>
      </w:r>
    </w:p>
    <w:p w14:paraId="2C50C65D">
      <w:pPr>
        <w:pStyle w:val="7"/>
        <w:widowControl/>
        <w:spacing w:beforeAutospacing="0" w:afterAutospacing="0"/>
        <w:ind w:firstLine="42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 xml:space="preserve">    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drawing>
          <wp:inline distT="0" distB="0" distL="114300" distR="114300">
            <wp:extent cx="6142355" cy="4094480"/>
            <wp:effectExtent l="0" t="0" r="4445" b="7620"/>
            <wp:docPr id="16" name="图片 16" descr="D:/体验周各版本配套文件/就业周/老版就业周/桁架A/13-引导处.jpg13-引导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:/体验周各版本配套文件/就业周/老版就业周/桁架A/13-引导处.jpg13-引导处"/>
                    <pic:cNvPicPr>
                      <a:picLocks noChangeAspect="1"/>
                    </pic:cNvPicPr>
                  </pic:nvPicPr>
                  <pic:blipFill>
                    <a:blip r:embed="rId5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6B05B">
      <w:pPr>
        <w:pStyle w:val="7"/>
        <w:widowControl/>
        <w:spacing w:beforeAutospacing="0" w:afterAutospacing="0"/>
        <w:jc w:val="center"/>
        <w:rPr>
          <w:rFonts w:hint="eastAsia" w:ascii="微软雅黑" w:hAnsi="微软雅黑" w:eastAsia="微软雅黑" w:cs="微软雅黑"/>
          <w:color w:val="333333"/>
          <w:spacing w:val="8"/>
          <w:sz w:val="21"/>
          <w:szCs w:val="21"/>
          <w:shd w:val="clear" w:color="auto" w:fill="FFFFFF"/>
        </w:rPr>
      </w:pPr>
    </w:p>
    <w:p w14:paraId="14387358">
      <w:pPr>
        <w:pStyle w:val="7"/>
        <w:widowControl/>
        <w:spacing w:beforeAutospacing="0" w:afterAutospacing="0"/>
        <w:jc w:val="center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54ADBA1B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27C96E0F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758FFD87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2FFE1A35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424027F7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3249F7DD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5AB6978D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29E0D3E4">
      <w:pPr>
        <w:pStyle w:val="7"/>
        <w:widowControl/>
        <w:numPr>
          <w:ilvl w:val="0"/>
          <w:numId w:val="1"/>
        </w:numPr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  <w:r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  <w:t>活动体验区</w:t>
      </w:r>
    </w:p>
    <w:p w14:paraId="1E58D409">
      <w:pPr>
        <w:pStyle w:val="4"/>
        <w:spacing w:before="2"/>
        <w:rPr>
          <w:rFonts w:hint="eastAsia" w:ascii="Times New Roman"/>
          <w:sz w:val="19"/>
        </w:rPr>
      </w:pPr>
    </w:p>
    <w:p w14:paraId="50CB1C0F">
      <w:pPr>
        <w:pStyle w:val="4"/>
        <w:spacing w:before="49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第1关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专业价值大冒险</w:t>
      </w:r>
    </w:p>
    <w:p w14:paraId="1B004D88">
      <w:pPr>
        <w:pStyle w:val="4"/>
        <w:spacing w:before="49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活动目的：挖掘本专业的社会价值，寻求职业机会。</w:t>
      </w:r>
    </w:p>
    <w:p w14:paraId="75AB2B53">
      <w:pPr>
        <w:pStyle w:val="4"/>
        <w:spacing w:before="49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42AA15F3">
      <w:pPr>
        <w:pStyle w:val="4"/>
        <w:spacing w:before="49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sectPr>
          <w:type w:val="continuous"/>
          <w:pgSz w:w="14400" w:h="10800" w:orient="landscape"/>
          <w:pgMar w:top="420" w:right="480" w:bottom="280" w:left="38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8070" cy="4094480"/>
            <wp:effectExtent l="0" t="0" r="11430" b="7620"/>
            <wp:docPr id="3" name="图片 3" descr="D:/体验周各版本配套文件/职规赛3.0/职规赛升级3.0子展板/1.专业价值大冒险.jpg1.专业价值大冒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/体验周各版本配套文件/职规赛3.0/职规赛升级3.0子展板/1.专业价值大冒险.jpg1.专业价值大冒险"/>
                    <pic:cNvPicPr>
                      <a:picLocks noChangeAspect="1"/>
                    </pic:cNvPicPr>
                  </pic:nvPicPr>
                  <pic:blipFill>
                    <a:blip r:embed="rId6"/>
                    <a:srcRect t="46" b="46"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8DC6E">
      <w:pPr>
        <w:pStyle w:val="4"/>
        <w:ind w:left="2567"/>
        <w:rPr>
          <w:rFonts w:hint="eastAsia"/>
          <w:sz w:val="20"/>
        </w:rPr>
      </w:pPr>
    </w:p>
    <w:p w14:paraId="5ECD1092">
      <w:pPr>
        <w:pStyle w:val="4"/>
        <w:spacing w:before="4"/>
        <w:rPr>
          <w:rFonts w:hint="eastAsia"/>
          <w:sz w:val="9"/>
        </w:rPr>
      </w:pPr>
    </w:p>
    <w:p w14:paraId="7C019C1C">
      <w:pPr>
        <w:pStyle w:val="4"/>
        <w:spacing w:before="49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第2关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职业兴趣拼拼乐</w:t>
      </w:r>
    </w:p>
    <w:p w14:paraId="64CECDAA">
      <w:pPr>
        <w:pStyle w:val="4"/>
        <w:spacing w:before="1" w:line="225" w:lineRule="auto"/>
        <w:ind w:left="1294" w:right="1805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目的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在拓展职业认知的基础上，了解职业与兴趣的对应关系，判断自己的兴趣类型。</w:t>
      </w:r>
    </w:p>
    <w:p w14:paraId="6CB4D762">
      <w:pPr>
        <w:spacing w:line="225" w:lineRule="auto"/>
        <w:rPr>
          <w:rFonts w:hint="eastAsia"/>
        </w:rPr>
      </w:pPr>
    </w:p>
    <w:p w14:paraId="70B7C8A1">
      <w:pPr>
        <w:spacing w:line="225" w:lineRule="auto"/>
        <w:rPr>
          <w:rFonts w:hint="eastAsia"/>
        </w:rPr>
        <w:sectPr>
          <w:pgSz w:w="14400" w:h="10800" w:orient="landscape"/>
          <w:pgMar w:top="640" w:right="480" w:bottom="280" w:left="38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 xml:space="preserve">          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4" name="图片 4" descr="C:/Users/EDY/Desktop/1.p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EDY/Desktop/1.png1"/>
                    <pic:cNvPicPr>
                      <a:picLocks noChangeAspect="1"/>
                    </pic:cNvPicPr>
                  </pic:nvPicPr>
                  <pic:blipFill>
                    <a:blip r:embed="rId7"/>
                    <a:srcRect l="78" r="7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8B668">
      <w:pPr>
        <w:pStyle w:val="4"/>
        <w:ind w:left="2567"/>
        <w:rPr>
          <w:rFonts w:hint="eastAsia"/>
          <w:sz w:val="20"/>
        </w:rPr>
      </w:pPr>
    </w:p>
    <w:p w14:paraId="5E9A9F9A">
      <w:pPr>
        <w:pStyle w:val="4"/>
        <w:spacing w:before="12"/>
        <w:rPr>
          <w:rFonts w:hint="eastAsia"/>
          <w:sz w:val="24"/>
        </w:rPr>
      </w:pPr>
    </w:p>
    <w:p w14:paraId="6CE9BF65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第3关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价值天平</w:t>
      </w:r>
    </w:p>
    <w:p w14:paraId="5E606779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活动目的：基于价值观的“获得-代价”双重属性，判断自己看重的职业价值观。</w:t>
      </w:r>
    </w:p>
    <w:p w14:paraId="336E6872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5" name="图片 5" descr="D:/体验周各版本配套文件/职规赛3.0/职规赛升级3.0子展板/3.价值天平.jpg3.价值天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/体验周各版本配套文件/职规赛3.0/职规赛升级3.0子展板/3.价值天平.jpg3.价值天平"/>
                    <pic:cNvPicPr>
                      <a:picLocks noChangeAspect="1"/>
                    </pic:cNvPicPr>
                  </pic:nvPicPr>
                  <pic:blipFill>
                    <a:blip r:embed="rId8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9AEF0">
      <w:pPr>
        <w:jc w:val="center"/>
        <w:rPr>
          <w:rFonts w:hint="eastAsia"/>
        </w:rPr>
        <w:sectPr>
          <w:pgSz w:w="14400" w:h="10800" w:orient="landscape"/>
          <w:pgMar w:top="420" w:right="480" w:bottom="280" w:left="380" w:header="720" w:footer="720" w:gutter="0"/>
          <w:cols w:space="720" w:num="1"/>
        </w:sectPr>
      </w:pPr>
    </w:p>
    <w:p w14:paraId="61A8F8A3">
      <w:pPr>
        <w:pStyle w:val="4"/>
        <w:jc w:val="center"/>
        <w:rPr>
          <w:rFonts w:hint="eastAsia"/>
          <w:sz w:val="20"/>
        </w:rPr>
      </w:pPr>
    </w:p>
    <w:p w14:paraId="2A57820C">
      <w:pPr>
        <w:pStyle w:val="4"/>
        <w:spacing w:before="12"/>
        <w:rPr>
          <w:rFonts w:hint="eastAsia"/>
          <w:sz w:val="25"/>
        </w:rPr>
      </w:pPr>
    </w:p>
    <w:p w14:paraId="7A24D15C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第4关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能力大摸底</w:t>
      </w:r>
    </w:p>
    <w:p w14:paraId="7180AFCE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活动目的：通过小游戏现场体验通用能力，让参与者立刻感知自己的长短板，并把“能力”</w:t>
      </w:r>
    </w:p>
    <w:p w14:paraId="70E55590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映射到未来职业需求中。</w:t>
      </w:r>
    </w:p>
    <w:p w14:paraId="29106C86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76202A37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sectPr>
          <w:pgSz w:w="14400" w:h="10800" w:orient="landscape"/>
          <w:pgMar w:top="420" w:right="480" w:bottom="280" w:left="38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6" name="图片 6" descr="D:/体验周各版本配套文件/职规赛3.0/职规赛升级3.0子展板/4.能力大摸底.jpg4.能力大摸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/体验周各版本配套文件/职规赛3.0/职规赛升级3.0子展板/4.能力大摸底.jpg4.能力大摸底"/>
                    <pic:cNvPicPr>
                      <a:picLocks noChangeAspect="1"/>
                    </pic:cNvPicPr>
                  </pic:nvPicPr>
                  <pic:blipFill>
                    <a:blip r:embed="rId9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08281">
      <w:pPr>
        <w:pStyle w:val="4"/>
        <w:ind w:left="2567"/>
        <w:rPr>
          <w:rFonts w:hint="eastAsia"/>
          <w:sz w:val="20"/>
        </w:rPr>
      </w:pPr>
    </w:p>
    <w:p w14:paraId="6D9B78E2">
      <w:pPr>
        <w:pStyle w:val="4"/>
        <w:spacing w:before="5"/>
        <w:rPr>
          <w:rFonts w:hint="eastAsia"/>
          <w:sz w:val="25"/>
        </w:rPr>
      </w:pPr>
    </w:p>
    <w:p w14:paraId="00797722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第5关：寻求职业坐标</w:t>
      </w:r>
    </w:p>
    <w:p w14:paraId="4EDBFEBC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活动目的：通过地贴探索，把抽象的“工作世界”拆解成各个关键选项，并标记出自己未来</w:t>
      </w:r>
    </w:p>
    <w:p w14:paraId="68C852A7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要落脚的“具体坐标”。</w:t>
      </w:r>
    </w:p>
    <w:p w14:paraId="6817CC99">
      <w:pPr>
        <w:rPr>
          <w:rFonts w:hint="eastAsia"/>
        </w:rPr>
      </w:pPr>
    </w:p>
    <w:p w14:paraId="7410F40D">
      <w:pPr>
        <w:rPr>
          <w:rFonts w:hint="eastAsia"/>
          <w:lang w:val="en-US"/>
        </w:rPr>
        <w:sectPr>
          <w:pgSz w:w="14400" w:h="10800" w:orient="landscape"/>
          <w:pgMar w:top="420" w:right="480" w:bottom="280" w:left="380" w:header="720" w:footer="720" w:gutter="0"/>
          <w:cols w:space="720" w:num="1"/>
        </w:sectPr>
      </w:pPr>
      <w:r>
        <w:rPr>
          <w:rFonts w:hint="eastAsia"/>
          <w:lang w:val="en-US"/>
        </w:rPr>
        <w:t xml:space="preserve">       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7" name="图片 7" descr="D:/体验周各版本配套文件/职规赛3.0/职规赛升级3.0子展板/5.寻找职业目标.jpg5.寻找职业目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/体验周各版本配套文件/职规赛3.0/职规赛升级3.0子展板/5.寻找职业目标.jpg5.寻找职业目标"/>
                    <pic:cNvPicPr>
                      <a:picLocks noChangeAspect="1"/>
                    </pic:cNvPicPr>
                  </pic:nvPicPr>
                  <pic:blipFill>
                    <a:blip r:embed="rId10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F9B32">
      <w:pPr>
        <w:pStyle w:val="4"/>
        <w:ind w:left="2509"/>
        <w:rPr>
          <w:rFonts w:hint="eastAsia"/>
          <w:sz w:val="20"/>
        </w:rPr>
      </w:pPr>
    </w:p>
    <w:p w14:paraId="59A1AC66">
      <w:pPr>
        <w:pStyle w:val="4"/>
        <w:spacing w:before="10"/>
        <w:rPr>
          <w:rFonts w:hint="eastAsia"/>
          <w:sz w:val="15"/>
        </w:rPr>
      </w:pPr>
    </w:p>
    <w:p w14:paraId="2A5F99BA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第6关：决策快闪站</w:t>
      </w:r>
    </w:p>
    <w:p w14:paraId="309931CA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活动目的：了解自己感兴趣的职位信息，确定目标职位。</w:t>
      </w:r>
    </w:p>
    <w:p w14:paraId="0017D539">
      <w:pPr>
        <w:spacing w:line="225" w:lineRule="auto"/>
        <w:rPr>
          <w:rFonts w:hint="eastAsia"/>
        </w:rPr>
      </w:pPr>
    </w:p>
    <w:p w14:paraId="2D5BA015">
      <w:pPr>
        <w:spacing w:line="225" w:lineRule="auto"/>
        <w:rPr>
          <w:rFonts w:hint="eastAsia"/>
          <w:lang w:val="en-US"/>
        </w:rPr>
        <w:sectPr>
          <w:pgSz w:w="14400" w:h="10800" w:orient="landscape"/>
          <w:pgMar w:top="520" w:right="480" w:bottom="280" w:left="380" w:header="720" w:footer="720" w:gutter="0"/>
          <w:cols w:space="720" w:num="1"/>
        </w:sectPr>
      </w:pPr>
      <w:r>
        <w:rPr>
          <w:rFonts w:hint="eastAsia"/>
          <w:lang w:val="en-US"/>
        </w:rPr>
        <w:t xml:space="preserve">      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9" name="图片 9" descr="D:/体验周各版本配套文件/职规赛3.0/职规赛升级3.0子展板/6.决策快闪站.jpg6.决策快闪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/体验周各版本配套文件/职规赛3.0/职规赛升级3.0子展板/6.决策快闪站.jpg6.决策快闪站"/>
                    <pic:cNvPicPr>
                      <a:picLocks noChangeAspect="1"/>
                    </pic:cNvPicPr>
                  </pic:nvPicPr>
                  <pic:blipFill>
                    <a:blip r:embed="rId11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91E32">
      <w:pPr>
        <w:pStyle w:val="4"/>
        <w:ind w:left="2567"/>
        <w:rPr>
          <w:rFonts w:hint="eastAsia"/>
          <w:sz w:val="20"/>
        </w:rPr>
      </w:pPr>
    </w:p>
    <w:p w14:paraId="71A84019">
      <w:pPr>
        <w:pStyle w:val="4"/>
        <w:spacing w:before="12"/>
        <w:rPr>
          <w:rFonts w:hint="eastAsia"/>
          <w:sz w:val="26"/>
        </w:rPr>
      </w:pPr>
    </w:p>
    <w:p w14:paraId="5EAFFA6A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第7关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未来回声壁</w:t>
      </w:r>
    </w:p>
    <w:p w14:paraId="20268DC0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目的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激发对未来职业生涯的想象，构建自己的生涯标签。</w:t>
      </w:r>
    </w:p>
    <w:p w14:paraId="0218BF0B">
      <w:pPr>
        <w:rPr>
          <w:rFonts w:hint="eastAsia"/>
        </w:rPr>
      </w:pPr>
    </w:p>
    <w:p w14:paraId="0A65B6A2">
      <w:pPr>
        <w:rPr>
          <w:rFonts w:hint="eastAsia"/>
          <w:lang w:val="en-US"/>
        </w:rPr>
        <w:sectPr>
          <w:pgSz w:w="14400" w:h="10800" w:orient="landscape"/>
          <w:pgMar w:top="420" w:right="480" w:bottom="280" w:left="380" w:header="720" w:footer="720" w:gutter="0"/>
          <w:cols w:space="720" w:num="1"/>
        </w:sectPr>
      </w:pPr>
      <w:r>
        <w:rPr>
          <w:rFonts w:hint="eastAsia"/>
          <w:lang w:val="en-US"/>
        </w:rPr>
        <w:t xml:space="preserve">      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0" name="图片 10" descr="D:/体验周各版本配套文件/职规赛3.0/职规赛升级3.0子展板/7.未来回声壁.jpg7.未来回声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/体验周各版本配套文件/职规赛3.0/职规赛升级3.0子展板/7.未来回声壁.jpg7.未来回声壁"/>
                    <pic:cNvPicPr>
                      <a:picLocks noChangeAspect="1"/>
                    </pic:cNvPicPr>
                  </pic:nvPicPr>
                  <pic:blipFill>
                    <a:blip r:embed="rId12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C09B7">
      <w:pPr>
        <w:pStyle w:val="4"/>
        <w:ind w:left="2512"/>
        <w:rPr>
          <w:rFonts w:hint="eastAsia"/>
          <w:sz w:val="20"/>
        </w:rPr>
      </w:pPr>
    </w:p>
    <w:p w14:paraId="7DADB065">
      <w:pPr>
        <w:pStyle w:val="4"/>
        <w:spacing w:before="11"/>
        <w:rPr>
          <w:rFonts w:hint="eastAsia"/>
          <w:sz w:val="24"/>
        </w:rPr>
      </w:pPr>
    </w:p>
    <w:p w14:paraId="0B551E96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第8关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“神经猫”围剿计划</w:t>
      </w:r>
    </w:p>
    <w:p w14:paraId="5B8318C3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目的：培养解决问题和决策力的大局观、规划观。</w:t>
      </w:r>
    </w:p>
    <w:p w14:paraId="4F59DA7D">
      <w:pPr>
        <w:rPr>
          <w:rFonts w:hint="eastAsia"/>
        </w:rPr>
      </w:pPr>
    </w:p>
    <w:p w14:paraId="451FCB98">
      <w:pPr>
        <w:rPr>
          <w:rFonts w:hint="eastAsia"/>
          <w:lang w:val="en-US"/>
        </w:rPr>
        <w:sectPr>
          <w:pgSz w:w="14400" w:h="10800" w:orient="landscape"/>
          <w:pgMar w:top="420" w:right="480" w:bottom="280" w:left="380" w:header="720" w:footer="720" w:gutter="0"/>
          <w:cols w:space="720" w:num="1"/>
        </w:sectPr>
      </w:pPr>
      <w:r>
        <w:rPr>
          <w:rFonts w:hint="eastAsia"/>
          <w:lang w:val="en-US"/>
        </w:rPr>
        <w:t xml:space="preserve">      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1" name="图片 11" descr="D:/体验周各版本配套文件/职规赛3.0/职规赛升级3.0子展板/8.“神经猫”围剿计划.jpg8.“神经猫”围剿计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/体验周各版本配套文件/职规赛3.0/职规赛升级3.0子展板/8.“神经猫”围剿计划.jpg8.“神经猫”围剿计划"/>
                    <pic:cNvPicPr>
                      <a:picLocks noChangeAspect="1"/>
                    </pic:cNvPicPr>
                  </pic:nvPicPr>
                  <pic:blipFill>
                    <a:blip r:embed="rId13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26C6B">
      <w:pPr>
        <w:pStyle w:val="4"/>
        <w:ind w:left="2567"/>
        <w:rPr>
          <w:rFonts w:hint="eastAsia"/>
          <w:sz w:val="20"/>
        </w:rPr>
      </w:pPr>
    </w:p>
    <w:p w14:paraId="76963BC7">
      <w:pPr>
        <w:pStyle w:val="4"/>
        <w:spacing w:before="6"/>
        <w:rPr>
          <w:rFonts w:hint="eastAsia"/>
          <w:sz w:val="26"/>
        </w:rPr>
      </w:pPr>
    </w:p>
    <w:p w14:paraId="7C804BAF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第9关：emo退散平衡术</w:t>
      </w:r>
    </w:p>
    <w:p w14:paraId="60E4654B">
      <w:pPr>
        <w:pStyle w:val="4"/>
        <w:spacing w:before="50"/>
        <w:ind w:left="1294"/>
        <w:rPr>
          <w:rFonts w:hint="eastAsia" w:eastAsia="微软雅黑"/>
          <w:sz w:val="25"/>
          <w:szCs w:val="25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</w:t>
      </w:r>
      <w:r>
        <w:rPr>
          <w:rFonts w:hint="eastAsia" w:eastAsia="微软雅黑"/>
          <w:sz w:val="25"/>
          <w:szCs w:val="25"/>
        </w:rPr>
        <w:t xml:space="preserve"> 用平衡轮给大学生活“体检”，锁定最需要关怀的维度，并输出对应的“自我照顾</w:t>
      </w:r>
    </w:p>
    <w:p w14:paraId="350EDDAA">
      <w:pPr>
        <w:pStyle w:val="4"/>
        <w:spacing w:before="50"/>
        <w:ind w:left="1294"/>
        <w:rPr>
          <w:rFonts w:hint="eastAsia" w:eastAsia="微软雅黑"/>
          <w:sz w:val="25"/>
          <w:szCs w:val="25"/>
        </w:rPr>
      </w:pPr>
      <w:r>
        <w:rPr>
          <w:rFonts w:hint="eastAsia" w:eastAsia="微软雅黑"/>
          <w:sz w:val="25"/>
          <w:szCs w:val="25"/>
        </w:rPr>
        <w:t>+成长”微计划，提升在校期间的身心状态。</w:t>
      </w:r>
    </w:p>
    <w:p w14:paraId="165AA06C">
      <w:pPr>
        <w:pStyle w:val="4"/>
        <w:spacing w:before="50"/>
        <w:ind w:left="1294"/>
        <w:rPr>
          <w:rFonts w:hint="eastAsia" w:eastAsia="微软雅黑"/>
          <w:sz w:val="25"/>
          <w:szCs w:val="25"/>
        </w:rPr>
      </w:pPr>
    </w:p>
    <w:p w14:paraId="2DC904A9">
      <w:pPr>
        <w:pStyle w:val="4"/>
        <w:spacing w:before="50"/>
        <w:ind w:left="1294"/>
        <w:rPr>
          <w:rFonts w:hint="eastAsia" w:eastAsia="微软雅黑"/>
          <w:sz w:val="25"/>
          <w:szCs w:val="25"/>
        </w:rPr>
        <w:sectPr>
          <w:pgSz w:w="14400" w:h="10800" w:orient="landscape"/>
          <w:pgMar w:top="420" w:right="480" w:bottom="280" w:left="38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2" name="图片 12" descr="D:/体验周各版本配套文件/职规赛3.0/职规赛升级3.0子展板/9.emo退散平衡术.jpg9.emo退散平衡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/体验周各版本配套文件/职规赛3.0/职规赛升级3.0子展板/9.emo退散平衡术.jpg9.emo退散平衡术"/>
                    <pic:cNvPicPr>
                      <a:picLocks noChangeAspect="1"/>
                    </pic:cNvPicPr>
                  </pic:nvPicPr>
                  <pic:blipFill>
                    <a:blip r:embed="rId14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48E6E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7698CCED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5EFA9E6D">
      <w:pPr>
        <w:pStyle w:val="7"/>
        <w:widowControl/>
        <w:spacing w:beforeAutospacing="0" w:afterAutospacing="0"/>
        <w:jc w:val="center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4F9C9F07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468DAACE">
      <w:pPr>
        <w:pStyle w:val="7"/>
        <w:widowControl/>
        <w:spacing w:beforeAutospacing="0" w:afterAutospacing="0"/>
        <w:jc w:val="both"/>
        <w:rPr>
          <w:rStyle w:val="11"/>
          <w:rFonts w:hint="eastAsia" w:ascii="微软雅黑" w:hAnsi="微软雅黑" w:eastAsia="微软雅黑" w:cs="微软雅黑"/>
          <w:color w:val="55A294"/>
          <w:spacing w:val="8"/>
          <w:szCs w:val="24"/>
          <w:shd w:val="clear" w:color="auto" w:fill="FFFFFF"/>
        </w:rPr>
      </w:pPr>
    </w:p>
    <w:p w14:paraId="43DE83D1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第10关：我的实践攻略</w:t>
      </w:r>
    </w:p>
    <w:p w14:paraId="4A73C0BE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活动目的：围绕自己的职业目标，基于知识、技能、能力成长，构建大学期间的实践路径，并</w:t>
      </w:r>
    </w:p>
    <w:p w14:paraId="55B60E5E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锁定下一步具体行动。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3" name="图片 13" descr="C:/Users/EDY/Desktop/2.p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/Users/EDY/Desktop/2.png2"/>
                    <pic:cNvPicPr>
                      <a:picLocks noChangeAspect="1"/>
                    </pic:cNvPicPr>
                  </pic:nvPicPr>
                  <pic:blipFill>
                    <a:blip r:embed="rId15"/>
                    <a:srcRect l="341" r="341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8B3F5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第11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关：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人脉速写</w:t>
      </w:r>
    </w:p>
    <w:p w14:paraId="63BC75C0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 通过对人际网络的梳理，把模糊的职业兴趣或方向转化为可立即落地的探索行</w:t>
      </w:r>
    </w:p>
    <w:p w14:paraId="4FFE25FC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动，从而拓展信息，或使目标更加清晰。</w:t>
      </w:r>
    </w:p>
    <w:p w14:paraId="64040937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4" name="图片 14" descr="D:/体验周各版本配套文件/职规赛3.0/职规赛升级3.0子展板/11.人脉速写.jpg11.人脉速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:/体验周各版本配套文件/职规赛3.0/职规赛升级3.0子展板/11.人脉速写.jpg11.人脉速写"/>
                    <pic:cNvPicPr>
                      <a:picLocks noChangeAspect="1"/>
                    </pic:cNvPicPr>
                  </pic:nvPicPr>
                  <pic:blipFill>
                    <a:blip r:embed="rId16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26690">
      <w:pPr>
        <w:widowControl/>
        <w:autoSpaceDE/>
        <w:autoSpaceDN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br w:type="page"/>
      </w:r>
    </w:p>
    <w:p w14:paraId="4D856526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第12</w:t>
      </w:r>
      <w:r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关：生涯扫雷</w:t>
      </w:r>
    </w:p>
    <w:p w14:paraId="11863D8C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活动目的：参与生涯决策困难诊断测评，了解可能会导致自身出现决策困难的因素，从而</w:t>
      </w:r>
    </w:p>
    <w:p w14:paraId="65F3D60F">
      <w:pPr>
        <w:pStyle w:val="4"/>
        <w:spacing w:before="50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提前进行准备，降低这些因素的影响。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5" name="图片 15" descr="D:/体验周各版本配套文件/职规赛3.0/职规赛升级3.0子展板/12.生涯扫雷.jpg12.生涯扫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:/体验周各版本配套文件/职规赛3.0/职规赛升级3.0子展板/12.生涯扫雷.jpg12.生涯扫雷"/>
                    <pic:cNvPicPr>
                      <a:picLocks noChangeAspect="1"/>
                    </pic:cNvPicPr>
                  </pic:nvPicPr>
                  <pic:blipFill>
                    <a:blip r:embed="rId17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7F21D">
      <w:pPr>
        <w:widowControl/>
        <w:autoSpaceDE/>
        <w:autoSpaceDN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br w:type="page"/>
      </w:r>
    </w:p>
    <w:p w14:paraId="6CC01541">
      <w:pPr>
        <w:widowControl/>
        <w:autoSpaceDE/>
        <w:autoSpaceDN/>
        <w:rPr>
          <w:rFonts w:hint="eastAsia" w:ascii="微软雅黑" w:hAnsi="微软雅黑" w:eastAsia="微软雅黑" w:cs="微软雅黑"/>
          <w:b/>
          <w:color w:val="55A294"/>
          <w:spacing w:val="8"/>
          <w:sz w:val="24"/>
          <w:szCs w:val="24"/>
          <w:shd w:val="clear" w:color="auto" w:fill="FFFFFF"/>
          <w:lang w:val="en-US" w:bidi="ar-SA"/>
        </w:rPr>
      </w:pPr>
    </w:p>
    <w:p w14:paraId="1FFC4CD6">
      <w:pPr>
        <w:pStyle w:val="4"/>
        <w:rPr>
          <w:rStyle w:val="11"/>
          <w:rFonts w:hint="eastAsia" w:ascii="微软雅黑" w:hAnsi="微软雅黑" w:eastAsia="微软雅黑" w:cs="微软雅黑"/>
          <w:color w:val="55A294"/>
          <w:spacing w:val="8"/>
          <w:sz w:val="24"/>
          <w:szCs w:val="24"/>
          <w:shd w:val="clear" w:color="auto" w:fill="FFFFFF"/>
          <w:lang w:val="en-US" w:bidi="ar-SA"/>
        </w:rPr>
      </w:pPr>
      <w:r>
        <w:rPr>
          <w:rStyle w:val="11"/>
          <w:rFonts w:hint="eastAsia" w:ascii="微软雅黑" w:hAnsi="微软雅黑" w:eastAsia="微软雅黑" w:cs="微软雅黑"/>
          <w:color w:val="55A294"/>
          <w:spacing w:val="8"/>
          <w:sz w:val="24"/>
          <w:szCs w:val="24"/>
          <w:shd w:val="clear" w:color="auto" w:fill="FFFFFF"/>
          <w:lang w:val="en-US" w:bidi="ar-SA"/>
        </w:rPr>
        <w:t>结束区/抽奖区</w:t>
      </w:r>
    </w:p>
    <w:p w14:paraId="2D1C68B6">
      <w:pPr>
        <w:pStyle w:val="4"/>
        <w:rPr>
          <w:rStyle w:val="11"/>
          <w:rFonts w:hint="eastAsia" w:ascii="微软雅黑" w:hAnsi="微软雅黑" w:eastAsia="微软雅黑" w:cs="微软雅黑"/>
          <w:color w:val="55A294"/>
          <w:spacing w:val="8"/>
          <w:sz w:val="24"/>
          <w:szCs w:val="24"/>
          <w:shd w:val="clear" w:color="auto" w:fill="FFFFFF"/>
          <w:lang w:val="en-US" w:bidi="ar-SA"/>
        </w:rPr>
      </w:pPr>
      <w:r>
        <w:rPr>
          <w:rStyle w:val="11"/>
          <w:rFonts w:hint="eastAsia" w:ascii="微软雅黑" w:hAnsi="微软雅黑" w:eastAsia="微软雅黑" w:cs="微软雅黑"/>
          <w:color w:val="55A294"/>
          <w:spacing w:val="8"/>
          <w:sz w:val="24"/>
          <w:szCs w:val="24"/>
          <w:shd w:val="clear" w:color="auto" w:fill="FFFFFF"/>
          <w:lang w:val="en-US" w:bidi="ar-SA"/>
        </w:rPr>
        <w:t>检验活动完成情况，抽取活动奖品</w:t>
      </w:r>
    </w:p>
    <w:p w14:paraId="35E9E615">
      <w:pPr>
        <w:pStyle w:val="4"/>
        <w:ind w:left="1294"/>
        <w:rPr>
          <w:rFonts w:hint="eastAsia"/>
          <w:lang w:val="en-US"/>
        </w:rPr>
      </w:pPr>
    </w:p>
    <w:p w14:paraId="692C96E8">
      <w:pPr>
        <w:pStyle w:val="4"/>
        <w:jc w:val="both"/>
        <w:rPr>
          <w:rFonts w:hint="eastAsia"/>
        </w:rPr>
      </w:pPr>
      <w:r>
        <w:rPr>
          <w:rFonts w:hint="eastAsia"/>
          <w:lang w:val="en-US"/>
        </w:rPr>
        <w:t xml:space="preserve">      </w:t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drawing>
          <wp:inline distT="0" distB="0" distL="114300" distR="114300">
            <wp:extent cx="6142355" cy="4094480"/>
            <wp:effectExtent l="0" t="0" r="4445" b="7620"/>
            <wp:docPr id="17" name="图片 17" descr="D:/体验周各版本配套文件/就业周/老版就业周/桁架A/12-奖品区.jpg12-奖品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:/体验周各版本配套文件/就业周/老版就业周/桁架A/12-奖品区.jpg12-奖品区"/>
                    <pic:cNvPicPr>
                      <a:picLocks noChangeAspect="1"/>
                    </pic:cNvPicPr>
                  </pic:nvPicPr>
                  <pic:blipFill>
                    <a:blip r:embed="rId18"/>
                    <a:srcRect l="8" r="8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 xml:space="preserve">        </w:t>
      </w:r>
    </w:p>
    <w:p w14:paraId="6EA635F8">
      <w:pPr>
        <w:pStyle w:val="4"/>
        <w:ind w:left="1294"/>
        <w:rPr>
          <w:rFonts w:hint="eastAsia"/>
        </w:rPr>
      </w:pPr>
    </w:p>
    <w:p w14:paraId="79715650">
      <w:pPr>
        <w:pStyle w:val="7"/>
        <w:widowControl/>
        <w:spacing w:beforeAutospacing="0" w:afterAutospacing="0"/>
        <w:jc w:val="both"/>
        <w:rPr>
          <w:rFonts w:hint="eastAsia"/>
        </w:rPr>
      </w:pPr>
      <w:r>
        <w:rPr>
          <w:rFonts w:hint="eastAsia"/>
        </w:rPr>
        <w:br w:type="page"/>
      </w:r>
      <w:r>
        <w:rPr>
          <w:rFonts w:hint="eastAsia"/>
        </w:rPr>
        <w:t xml:space="preserve"> </w:t>
      </w:r>
    </w:p>
    <w:p w14:paraId="0C093892">
      <w:pPr>
        <w:pStyle w:val="4"/>
        <w:rPr>
          <w:rFonts w:hint="eastAsia"/>
        </w:rPr>
      </w:pPr>
    </w:p>
    <w:p w14:paraId="58CBF61B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篇幅有限，咱们就说这么多。</w:t>
      </w:r>
    </w:p>
    <w:p w14:paraId="23AD4513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493FA685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看完是不是很期待这次的生涯体验周？</w:t>
      </w:r>
    </w:p>
    <w:p w14:paraId="29E41422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2DE531B2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highlight w:val="yellow"/>
          <w:shd w:val="clear" w:color="auto" w:fill="FFFFFF"/>
          <w:lang w:val="en-US" w:bidi="ar-SA"/>
        </w:rPr>
        <w:t>12月15日-12月19日</w:t>
      </w:r>
    </w:p>
    <w:p w14:paraId="4CB04F3B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22DC74E9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我们在活动现场等你</w:t>
      </w:r>
    </w:p>
    <w:p w14:paraId="7E7DC663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3A30C990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相信本次生涯体验之旅</w:t>
      </w:r>
    </w:p>
    <w:p w14:paraId="7CB16E0E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3DD7F9A2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会给大家带来很多不一样的收获</w:t>
      </w:r>
    </w:p>
    <w:p w14:paraId="2190A115">
      <w:pPr>
        <w:pStyle w:val="4"/>
        <w:ind w:left="129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</w:p>
    <w:p w14:paraId="44806551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浅浅期待一下吧！</w:t>
      </w:r>
    </w:p>
    <w:p w14:paraId="5B8F14D9">
      <w:pPr>
        <w:pStyle w:val="4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  <w:lang w:val="en-US" w:bidi="ar-SA"/>
        </w:rPr>
        <w:t>主办单位：岭南师范学院招生与就业处</w:t>
      </w:r>
    </w:p>
    <w:sectPr>
      <w:pgSz w:w="14400" w:h="10800" w:orient="landscape"/>
      <w:pgMar w:top="420" w:right="480" w:bottom="280" w:left="3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9A8050"/>
    <w:multiLevelType w:val="singleLevel"/>
    <w:tmpl w:val="A89A805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0ZTBmYmJkZWRiMGQyOGUxZTliZjJhYzI5Njk4MmQifQ=="/>
  </w:docVars>
  <w:rsids>
    <w:rsidRoot w:val="00EA1956"/>
    <w:rsid w:val="00106B43"/>
    <w:rsid w:val="001E4929"/>
    <w:rsid w:val="00213BD4"/>
    <w:rsid w:val="002B0A79"/>
    <w:rsid w:val="002D70F0"/>
    <w:rsid w:val="0047603D"/>
    <w:rsid w:val="004D57A8"/>
    <w:rsid w:val="005016DA"/>
    <w:rsid w:val="00536F1A"/>
    <w:rsid w:val="006B79DD"/>
    <w:rsid w:val="007535C7"/>
    <w:rsid w:val="008E2F0F"/>
    <w:rsid w:val="009375AA"/>
    <w:rsid w:val="00994B3C"/>
    <w:rsid w:val="009D70B5"/>
    <w:rsid w:val="00A20B1F"/>
    <w:rsid w:val="00B06FA9"/>
    <w:rsid w:val="00BA03B9"/>
    <w:rsid w:val="00C44A3C"/>
    <w:rsid w:val="00DA1A22"/>
    <w:rsid w:val="00DD5DE3"/>
    <w:rsid w:val="00DE2124"/>
    <w:rsid w:val="00E13A55"/>
    <w:rsid w:val="00E77700"/>
    <w:rsid w:val="00EA1956"/>
    <w:rsid w:val="00EA3AC8"/>
    <w:rsid w:val="00F60F4A"/>
    <w:rsid w:val="00F67A56"/>
    <w:rsid w:val="016A347B"/>
    <w:rsid w:val="01E0639A"/>
    <w:rsid w:val="03E5328D"/>
    <w:rsid w:val="07EE6482"/>
    <w:rsid w:val="0B2A7BBF"/>
    <w:rsid w:val="0C5C70D2"/>
    <w:rsid w:val="0DD171CA"/>
    <w:rsid w:val="11FA6155"/>
    <w:rsid w:val="12A06CFD"/>
    <w:rsid w:val="12DD0C20"/>
    <w:rsid w:val="13773ECF"/>
    <w:rsid w:val="167D285C"/>
    <w:rsid w:val="16C95860"/>
    <w:rsid w:val="18036204"/>
    <w:rsid w:val="188B4510"/>
    <w:rsid w:val="1A451613"/>
    <w:rsid w:val="1BDD08EF"/>
    <w:rsid w:val="24482D50"/>
    <w:rsid w:val="251642D0"/>
    <w:rsid w:val="26DF50E2"/>
    <w:rsid w:val="3033441E"/>
    <w:rsid w:val="393A05C8"/>
    <w:rsid w:val="3D154C94"/>
    <w:rsid w:val="3E1D08E9"/>
    <w:rsid w:val="3F1214C2"/>
    <w:rsid w:val="41DA52D2"/>
    <w:rsid w:val="49152DB0"/>
    <w:rsid w:val="4E200716"/>
    <w:rsid w:val="542371CA"/>
    <w:rsid w:val="552F6DB9"/>
    <w:rsid w:val="5A34121B"/>
    <w:rsid w:val="5A345116"/>
    <w:rsid w:val="5AA806DB"/>
    <w:rsid w:val="5DA027EC"/>
    <w:rsid w:val="621E4781"/>
    <w:rsid w:val="63840394"/>
    <w:rsid w:val="667F18FA"/>
    <w:rsid w:val="67123811"/>
    <w:rsid w:val="671D35ED"/>
    <w:rsid w:val="67E7619D"/>
    <w:rsid w:val="687E00BB"/>
    <w:rsid w:val="6B13353B"/>
    <w:rsid w:val="6EE970B1"/>
    <w:rsid w:val="6FAB50BB"/>
    <w:rsid w:val="73B323BE"/>
    <w:rsid w:val="79376342"/>
    <w:rsid w:val="7D7D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outlineLvl w:val="0"/>
    </w:pPr>
    <w:rPr>
      <w:rFonts w:hint="eastAsia" w:cs="Times New Roman"/>
      <w:b/>
      <w:bCs/>
      <w:kern w:val="44"/>
      <w:sz w:val="48"/>
      <w:szCs w:val="48"/>
      <w:lang w:val="en-US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autoRedefine/>
    <w:qFormat/>
    <w:uiPriority w:val="0"/>
  </w:style>
  <w:style w:type="paragraph" w:styleId="4">
    <w:name w:val="Body Text"/>
    <w:basedOn w:val="1"/>
    <w:autoRedefine/>
    <w:qFormat/>
    <w:uiPriority w:val="1"/>
    <w:rPr>
      <w:sz w:val="36"/>
      <w:szCs w:val="36"/>
    </w:rPr>
  </w:style>
  <w:style w:type="paragraph" w:styleId="5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paragraph" w:styleId="8">
    <w:name w:val="annotation subject"/>
    <w:basedOn w:val="3"/>
    <w:next w:val="3"/>
    <w:link w:val="19"/>
    <w:autoRedefine/>
    <w:qFormat/>
    <w:uiPriority w:val="0"/>
    <w:rPr>
      <w:b/>
      <w:bCs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annotation reference"/>
    <w:basedOn w:val="10"/>
    <w:autoRedefine/>
    <w:qFormat/>
    <w:uiPriority w:val="0"/>
    <w:rPr>
      <w:sz w:val="21"/>
      <w:szCs w:val="21"/>
    </w:rPr>
  </w:style>
  <w:style w:type="table" w:customStyle="1" w:styleId="13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autoRedefine/>
    <w:qFormat/>
    <w:uiPriority w:val="1"/>
  </w:style>
  <w:style w:type="paragraph" w:customStyle="1" w:styleId="15">
    <w:name w:val="Table Paragraph"/>
    <w:basedOn w:val="1"/>
    <w:autoRedefine/>
    <w:qFormat/>
    <w:uiPriority w:val="1"/>
  </w:style>
  <w:style w:type="character" w:customStyle="1" w:styleId="16">
    <w:name w:val="页眉 字符"/>
    <w:basedOn w:val="10"/>
    <w:link w:val="6"/>
    <w:autoRedefine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7">
    <w:name w:val="页脚 字符"/>
    <w:basedOn w:val="10"/>
    <w:link w:val="5"/>
    <w:autoRedefine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8">
    <w:name w:val="批注文字 字符"/>
    <w:basedOn w:val="10"/>
    <w:link w:val="3"/>
    <w:autoRedefine/>
    <w:qFormat/>
    <w:uiPriority w:val="0"/>
    <w:rPr>
      <w:rFonts w:ascii="宋体" w:hAnsi="宋体" w:eastAsia="宋体" w:cs="宋体"/>
      <w:sz w:val="22"/>
      <w:szCs w:val="22"/>
      <w:lang w:val="zh-CN" w:bidi="zh-CN"/>
    </w:rPr>
  </w:style>
  <w:style w:type="character" w:customStyle="1" w:styleId="19">
    <w:name w:val="批注主题 字符"/>
    <w:basedOn w:val="18"/>
    <w:link w:val="8"/>
    <w:autoRedefine/>
    <w:qFormat/>
    <w:uiPriority w:val="0"/>
    <w:rPr>
      <w:rFonts w:ascii="宋体" w:hAnsi="宋体" w:eastAsia="宋体" w:cs="宋体"/>
      <w:b/>
      <w:bCs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1303</Words>
  <Characters>1325</Characters>
  <Lines>11</Lines>
  <Paragraphs>3</Paragraphs>
  <TotalTime>7</TotalTime>
  <ScaleCrop>false</ScaleCrop>
  <LinksUpToDate>false</LinksUpToDate>
  <CharactersWithSpaces>1417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2025-12-09T01:25:00Z</dcterms:created>
  <dc:creator>LinaJ</dc:creator>
  <cp:lastModifiedBy>大下小君</cp:lastModifiedBy>
  <dcterms:modified xsi:type="dcterms:W3CDTF">2025-12-12T13:57:08Z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Creator">
    <vt:lpwstr>WPS 演示</vt:lpwstr>
  </property>
  <property fmtid="{D5CDD505-2E9C-101B-9397-08002B2CF9AE}" pid="4" name="LastSaved">
    <vt:filetime>2022-11-10T00:00:00Z</vt:filetime>
  </property>
  <property fmtid="{D5CDD505-2E9C-101B-9397-08002B2CF9AE}" pid="5" name="KSOProductBuildVer">
    <vt:lpwstr>2052-12.1.0.24034</vt:lpwstr>
  </property>
  <property fmtid="{D5CDD505-2E9C-101B-9397-08002B2CF9AE}" pid="6" name="ICV">
    <vt:lpwstr>D3C2473BC00440F9B00A46048B94B744_13</vt:lpwstr>
  </property>
  <property fmtid="{D5CDD505-2E9C-101B-9397-08002B2CF9AE}" pid="7" name="KSOTemplateDocerSaveRecord">
    <vt:lpwstr>eyJoZGlkIjoiN2YzNjBkOTgyNWQ1YTMxYzM3MzMwNWFiODNmOWIzYWMiLCJ1c2VySWQiOiI1NjMxNDUyODIifQ==</vt:lpwstr>
  </property>
</Properties>
</file>