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443A9">
      <w:pPr>
        <w:pStyle w:val="31"/>
      </w:pPr>
      <w:r>
        <w:t>毕业生就业推荐表填写指南</w:t>
      </w:r>
    </w:p>
    <w:p w14:paraId="5D3217C7">
      <w:r>
        <w:t>（依据广东省高校现行使用的《广东省普通高等学校毕业生就业推荐表》整理，各校具体栏目与要求以本校就业指导中心发放的表格及通知为准）</w:t>
      </w:r>
    </w:p>
    <w:p w14:paraId="4590C8A5">
      <w:pPr>
        <w:pStyle w:val="3"/>
      </w:pPr>
      <w:r>
        <w:t>一、表格简介与作用</w:t>
      </w:r>
    </w:p>
    <w:p w14:paraId="26AD767E">
      <w:r>
        <w:t>《毕业生就业推荐表》（以下简称《推荐表》）是学校正式向用人单位推荐毕业生的书面材料，汇集了毕业生基本情况、在校期间表现、学习成绩以及学院和学校出具的书面意见，具有较高的权威性和可靠性。</w:t>
      </w:r>
    </w:p>
    <w:p w14:paraId="7DF05DFC">
      <w:r>
        <w:t>《推荐表》是应届毕业生在未取得毕业证书前证明本人毕业生身份的唯一有效材料，绝大多数用人单位将其作为接收毕业生的重要依据，并以此核验简历及其他证书材料的真实性。因此，毕业生务必严肃认真对待，保证填写质量。</w:t>
      </w:r>
    </w:p>
    <w:p w14:paraId="2B8FE432">
      <w:r>
        <w:t>需要特别注意的是，《推荐表》每人只有一份原件，请妥善保管。</w:t>
      </w:r>
    </w:p>
    <w:p w14:paraId="006BD0E5">
      <w:pPr>
        <w:pStyle w:val="3"/>
      </w:pPr>
      <w:r>
        <w:t>二、填写总体要求</w:t>
      </w:r>
    </w:p>
    <w:p w14:paraId="223CCA0A">
      <w:r>
        <w:t>1. 用笔要求：使用黑色或蓝黑色签字笔（钢笔）如实填写，字迹工整、端正清楚；圆珠笔、铅笔填写无效。</w:t>
      </w:r>
    </w:p>
    <w:p w14:paraId="5A1ADF74">
      <w:r>
        <w:t>2. 内容真实：所填内容必须与本人身份证、学籍信息（学信网）、成绩单及各类证书原件一致，不得虚构、夸大或隐瞒。</w:t>
      </w:r>
    </w:p>
    <w:p w14:paraId="5BFD479C">
      <w:r>
        <w:t>3. 整洁无涂改：填写时先打草稿再誊写，避免错别字和涂改；填错需按学校规定更换新表，不得随意涂改。</w:t>
      </w:r>
    </w:p>
    <w:p w14:paraId="5B2FFCA4">
      <w:r>
        <w:t>4. 不留空白：所有栏目均应填写，确实没有可填内容的项目填写</w:t>
      </w:r>
      <w:r>
        <w:rPr>
          <w:rFonts w:hint="eastAsia"/>
          <w:lang w:eastAsia="zh-CN"/>
        </w:rPr>
        <w:t>“</w:t>
      </w:r>
      <w:r>
        <w:t>无</w:t>
      </w:r>
      <w:r>
        <w:rPr>
          <w:rFonts w:hint="eastAsia"/>
          <w:lang w:eastAsia="zh-CN"/>
        </w:rPr>
        <w:t>”</w:t>
      </w:r>
      <w:r>
        <w:t>，不要留空白。</w:t>
      </w:r>
    </w:p>
    <w:p w14:paraId="6FFFE3BB">
      <w:r>
        <w:t>5. 先读说明：填写前认真阅读《推荐表》封面背面所附</w:t>
      </w:r>
      <w:r>
        <w:rPr>
          <w:rFonts w:hint="eastAsia"/>
          <w:lang w:eastAsia="zh-CN"/>
        </w:rPr>
        <w:t>“</w:t>
      </w:r>
      <w:r>
        <w:t>填表说明</w:t>
      </w:r>
      <w:r>
        <w:rPr>
          <w:rFonts w:hint="eastAsia"/>
          <w:lang w:eastAsia="zh-CN"/>
        </w:rPr>
        <w:t>”</w:t>
      </w:r>
      <w:r>
        <w:t>，并留意学校就业指导中心下发的具体通知。</w:t>
      </w:r>
    </w:p>
    <w:p w14:paraId="56282929">
      <w:pPr>
        <w:pStyle w:val="3"/>
      </w:pPr>
      <w:r>
        <w:t>三、各栏目填写规范</w:t>
      </w:r>
    </w:p>
    <w:p w14:paraId="15187D09">
      <w:pPr>
        <w:pStyle w:val="4"/>
      </w:pPr>
      <w:r>
        <w:t>（一）封面部分</w:t>
      </w:r>
    </w:p>
    <w:p w14:paraId="01E5C0A2">
      <w:pPr>
        <w:rPr>
          <w:rFonts w:hint="eastAsia" w:ascii="宋体" w:hAnsi="宋体" w:eastAsia="宋体" w:cs="宋体"/>
          <w:i w:val="0"/>
          <w:iCs w:val="0"/>
          <w:caps w:val="0"/>
          <w:color w:val="333333"/>
          <w:spacing w:val="0"/>
          <w:sz w:val="21"/>
          <w:szCs w:val="21"/>
          <w:shd w:val="clear" w:fill="FFFFFF"/>
          <w:lang w:eastAsia="zh-CN"/>
        </w:rPr>
      </w:pPr>
      <w:r>
        <w:t>1. 学校名称：填写学校全称</w:t>
      </w:r>
      <w:r>
        <w:rPr>
          <w:rFonts w:hint="eastAsia"/>
          <w:lang w:eastAsia="zh-CN"/>
        </w:rPr>
        <w:t>“</w:t>
      </w:r>
      <w:r>
        <w:rPr>
          <w:rFonts w:hint="eastAsia" w:ascii="宋体" w:hAnsi="宋体" w:eastAsia="宋体" w:cs="宋体"/>
          <w:i w:val="0"/>
          <w:iCs w:val="0"/>
          <w:caps w:val="0"/>
          <w:color w:val="333333"/>
          <w:spacing w:val="0"/>
          <w:sz w:val="21"/>
          <w:szCs w:val="21"/>
          <w:shd w:val="clear" w:fill="FFFFFF"/>
        </w:rPr>
        <w:t>华南农业大学珠江学院</w:t>
      </w:r>
      <w:r>
        <w:rPr>
          <w:rFonts w:hint="eastAsia" w:ascii="宋体" w:hAnsi="宋体" w:cs="宋体"/>
          <w:i w:val="0"/>
          <w:iCs w:val="0"/>
          <w:caps w:val="0"/>
          <w:color w:val="333333"/>
          <w:spacing w:val="0"/>
          <w:sz w:val="21"/>
          <w:szCs w:val="21"/>
          <w:shd w:val="clear" w:fill="FFFFFF"/>
          <w:lang w:eastAsia="zh-CN"/>
        </w:rPr>
        <w:t>”。</w:t>
      </w:r>
    </w:p>
    <w:p w14:paraId="7AA0C55F">
      <w:pPr>
        <w:rPr>
          <w:rFonts w:hint="eastAsia" w:eastAsia="宋体"/>
          <w:lang w:eastAsia="zh-CN"/>
        </w:rPr>
      </w:pPr>
      <w:r>
        <w:t>2. 学校隶属：填写</w:t>
      </w:r>
      <w:r>
        <w:rPr>
          <w:rFonts w:hint="eastAsia"/>
          <w:lang w:val="en-US" w:eastAsia="zh-CN"/>
        </w:rPr>
        <w:t xml:space="preserve"> “</w:t>
      </w:r>
      <w:r>
        <w:t>广东省教育厅</w:t>
      </w:r>
      <w:r>
        <w:rPr>
          <w:rFonts w:hint="eastAsia"/>
          <w:lang w:eastAsia="zh-CN"/>
        </w:rPr>
        <w:t>”。</w:t>
      </w:r>
    </w:p>
    <w:p w14:paraId="40E346CE">
      <w:pPr>
        <w:rPr>
          <w:rFonts w:hint="eastAsia" w:eastAsia="宋体"/>
          <w:lang w:eastAsia="zh-CN"/>
        </w:rPr>
      </w:pPr>
      <w:r>
        <w:t>3. 专业名称：填写正式专业名称全称，须与学信网学籍信息一致，不得填写简称或专业方向</w:t>
      </w:r>
      <w:r>
        <w:rPr>
          <w:rFonts w:hint="eastAsia"/>
          <w:lang w:eastAsia="zh-CN"/>
        </w:rPr>
        <w:t>。</w:t>
      </w:r>
    </w:p>
    <w:p w14:paraId="2E31639A">
      <w:pPr>
        <w:rPr>
          <w:rFonts w:hint="eastAsia"/>
          <w:lang w:eastAsia="zh-CN"/>
        </w:rPr>
      </w:pPr>
      <w:r>
        <w:t>4. 学历：填</w:t>
      </w:r>
      <w:r>
        <w:rPr>
          <w:rFonts w:hint="eastAsia"/>
          <w:lang w:val="en-US" w:eastAsia="zh-CN"/>
        </w:rPr>
        <w:t>写“</w:t>
      </w:r>
      <w:r>
        <w:t>大学本科</w:t>
      </w:r>
      <w:r>
        <w:rPr>
          <w:rFonts w:hint="eastAsia"/>
          <w:lang w:eastAsia="zh-CN"/>
        </w:rPr>
        <w:t>”。</w:t>
      </w:r>
    </w:p>
    <w:p w14:paraId="7A10C7BA">
      <w:r>
        <w:t>5. 姓名：与身份证、学籍信息一致，不得使用同音字、繁体字或别名。</w:t>
      </w:r>
    </w:p>
    <w:p w14:paraId="2ADEA8FA">
      <w:pPr>
        <w:pStyle w:val="4"/>
      </w:pPr>
      <w:r>
        <w:t>（二）基本情况部分</w:t>
      </w:r>
    </w:p>
    <w:p w14:paraId="1D0A23C8">
      <w:r>
        <w:t>1. 姓名、性别、出生年月：出生年月按</w:t>
      </w:r>
      <w:r>
        <w:rPr>
          <w:rFonts w:hint="eastAsia"/>
          <w:lang w:eastAsia="zh-CN"/>
        </w:rPr>
        <w:t>“</w:t>
      </w:r>
      <w:r>
        <w:t>××××年××月</w:t>
      </w:r>
      <w:r>
        <w:rPr>
          <w:rFonts w:hint="eastAsia"/>
          <w:lang w:eastAsia="zh-CN"/>
        </w:rPr>
        <w:t>”</w:t>
      </w:r>
      <w:r>
        <w:t>格式填写，与身份证一致。</w:t>
      </w:r>
    </w:p>
    <w:p w14:paraId="770F195B">
      <w:r>
        <w:t>2. 民族：填写完整的民族名称，如</w:t>
      </w:r>
      <w:r>
        <w:rPr>
          <w:rFonts w:hint="eastAsia"/>
          <w:lang w:eastAsia="zh-CN"/>
        </w:rPr>
        <w:t>“</w:t>
      </w:r>
      <w:r>
        <w:t>汉族</w:t>
      </w:r>
      <w:r>
        <w:rPr>
          <w:rFonts w:hint="eastAsia"/>
          <w:lang w:eastAsia="zh-CN"/>
        </w:rPr>
        <w:t>”“</w:t>
      </w:r>
      <w:r>
        <w:t>壮族</w:t>
      </w:r>
      <w:r>
        <w:rPr>
          <w:rFonts w:hint="eastAsia"/>
          <w:lang w:eastAsia="zh-CN"/>
        </w:rPr>
        <w:t>”</w:t>
      </w:r>
      <w:r>
        <w:t>。</w:t>
      </w:r>
    </w:p>
    <w:p w14:paraId="52797522">
      <w:r>
        <w:t>3. 政治面貌：按实际情况填写</w:t>
      </w:r>
      <w:r>
        <w:rPr>
          <w:rFonts w:hint="eastAsia"/>
          <w:lang w:eastAsia="zh-CN"/>
        </w:rPr>
        <w:t>“</w:t>
      </w:r>
      <w:r>
        <w:t>中共党员</w:t>
      </w:r>
      <w:r>
        <w:rPr>
          <w:rFonts w:hint="eastAsia"/>
          <w:lang w:eastAsia="zh-CN"/>
        </w:rPr>
        <w:t>”、“</w:t>
      </w:r>
      <w:r>
        <w:t>中共预备党员</w:t>
      </w:r>
      <w:r>
        <w:rPr>
          <w:rFonts w:hint="eastAsia"/>
          <w:lang w:eastAsia="zh-CN"/>
        </w:rPr>
        <w:t>”、“</w:t>
      </w:r>
      <w:r>
        <w:t>共青团员</w:t>
      </w:r>
      <w:r>
        <w:rPr>
          <w:rFonts w:hint="eastAsia"/>
          <w:lang w:eastAsia="zh-CN"/>
        </w:rPr>
        <w:t>”</w:t>
      </w:r>
      <w:r>
        <w:t>或</w:t>
      </w:r>
      <w:r>
        <w:rPr>
          <w:rFonts w:hint="eastAsia"/>
          <w:lang w:eastAsia="zh-CN"/>
        </w:rPr>
        <w:t>“</w:t>
      </w:r>
      <w:r>
        <w:t>群众</w:t>
      </w:r>
      <w:r>
        <w:rPr>
          <w:rFonts w:hint="eastAsia"/>
          <w:lang w:eastAsia="zh-CN"/>
        </w:rPr>
        <w:t>”</w:t>
      </w:r>
      <w:r>
        <w:t>。</w:t>
      </w:r>
      <w:r>
        <w:rPr>
          <w:rFonts w:hint="eastAsia" w:ascii="宋体" w:hAnsi="宋体" w:eastAsia="宋体" w:cs="宋体"/>
          <w:i w:val="0"/>
          <w:iCs w:val="0"/>
          <w:caps w:val="0"/>
          <w:color w:val="333333"/>
          <w:spacing w:val="0"/>
          <w:sz w:val="21"/>
          <w:szCs w:val="21"/>
          <w:shd w:val="clear" w:fill="FFFFFF"/>
        </w:rPr>
        <w:t>（备注：入党积极分子不是政治面貌）</w:t>
      </w:r>
    </w:p>
    <w:p w14:paraId="523597DB">
      <w:r>
        <w:t>4. 健康状况：填写</w:t>
      </w:r>
      <w:r>
        <w:rPr>
          <w:rFonts w:hint="eastAsia"/>
          <w:lang w:eastAsia="zh-CN"/>
        </w:rPr>
        <w:t>“</w:t>
      </w:r>
      <w:r>
        <w:t>健康</w:t>
      </w:r>
      <w:r>
        <w:rPr>
          <w:rFonts w:hint="eastAsia"/>
          <w:lang w:eastAsia="zh-CN"/>
        </w:rPr>
        <w:t>”“</w:t>
      </w:r>
      <w:r>
        <w:t>良好</w:t>
      </w:r>
      <w:r>
        <w:rPr>
          <w:rFonts w:hint="eastAsia"/>
          <w:lang w:eastAsia="zh-CN"/>
        </w:rPr>
        <w:t>”</w:t>
      </w:r>
      <w:r>
        <w:t>等。</w:t>
      </w:r>
    </w:p>
    <w:p w14:paraId="4695CAD3">
      <w:r>
        <w:t>5. 学历：填写</w:t>
      </w:r>
      <w:r>
        <w:rPr>
          <w:rFonts w:hint="eastAsia"/>
          <w:lang w:eastAsia="zh-CN"/>
        </w:rPr>
        <w:t>“</w:t>
      </w:r>
      <w:r>
        <w:t>本科</w:t>
      </w:r>
      <w:r>
        <w:rPr>
          <w:rFonts w:hint="eastAsia"/>
          <w:lang w:eastAsia="zh-CN"/>
        </w:rPr>
        <w:t>”</w:t>
      </w:r>
      <w:r>
        <w:t>。</w:t>
      </w:r>
    </w:p>
    <w:p w14:paraId="29B92563">
      <w:r>
        <w:t>6. 生源地区：填写毕业生进大学就读前的家庭户口所在地，格式为</w:t>
      </w:r>
      <w:r>
        <w:rPr>
          <w:rFonts w:hint="eastAsia"/>
          <w:lang w:eastAsia="zh-CN"/>
        </w:rPr>
        <w:t>“</w:t>
      </w:r>
      <w:r>
        <w:t>××省××市</w:t>
      </w:r>
      <w:r>
        <w:rPr>
          <w:rFonts w:hint="eastAsia"/>
          <w:lang w:eastAsia="zh-CN"/>
        </w:rPr>
        <w:t>”</w:t>
      </w:r>
      <w:r>
        <w:t>，须与学籍系统的生源地信息一致，不要误填学校所在地。</w:t>
      </w:r>
    </w:p>
    <w:p w14:paraId="2D38FEF7">
      <w:r>
        <w:t>7. 入学时间：填写实际入学时间，如</w:t>
      </w:r>
      <w:r>
        <w:rPr>
          <w:rFonts w:hint="eastAsia"/>
          <w:lang w:eastAsia="zh-CN"/>
        </w:rPr>
        <w:t>“</w:t>
      </w:r>
      <w:r>
        <w:t>××××年9月</w:t>
      </w:r>
      <w:r>
        <w:rPr>
          <w:rFonts w:hint="eastAsia"/>
          <w:lang w:eastAsia="zh-CN"/>
        </w:rPr>
        <w:t>”</w:t>
      </w:r>
      <w:r>
        <w:t>。</w:t>
      </w:r>
    </w:p>
    <w:p w14:paraId="6EE0CF44">
      <w:r>
        <w:t>8. 修业年限：按学制填写</w:t>
      </w:r>
      <w:r>
        <w:rPr>
          <w:rFonts w:hint="eastAsia"/>
          <w:lang w:eastAsia="zh-CN"/>
        </w:rPr>
        <w:t>“</w:t>
      </w:r>
      <w:r>
        <w:t>四年</w:t>
      </w:r>
      <w:r>
        <w:rPr>
          <w:rFonts w:hint="eastAsia"/>
          <w:lang w:eastAsia="zh-CN"/>
        </w:rPr>
        <w:t>”</w:t>
      </w:r>
      <w:r>
        <w:t>。</w:t>
      </w:r>
    </w:p>
    <w:p w14:paraId="069FBB18">
      <w:r>
        <w:t>9. 通讯地址：填写家庭详细通讯地址，须具体到省、市、区（县）、街道及门牌号，保证能够正常收件。</w:t>
      </w:r>
    </w:p>
    <w:p w14:paraId="2E378543">
      <w:r>
        <w:t>10. 联系电话：填写本人有效手机号码。</w:t>
      </w:r>
    </w:p>
    <w:p w14:paraId="07C23F52">
      <w:r>
        <w:t>11. 邮政编码：填写通讯地址对应的邮政编码。</w:t>
      </w:r>
    </w:p>
    <w:p w14:paraId="3E3B7E32">
      <w:r>
        <w:t>12. 照片：在指定位置粘贴近期小一寸（或一寸，以学校要求为准）正面半身免冠彩色照片，照片应清晰、规范，不得使用生活照。</w:t>
      </w:r>
    </w:p>
    <w:p w14:paraId="514427BB">
      <w:pPr>
        <w:pStyle w:val="4"/>
      </w:pPr>
      <w:r>
        <w:t>（三）在校表现部分</w:t>
      </w:r>
    </w:p>
    <w:p w14:paraId="77027E38">
      <w:r>
        <w:t>1. 在校期间参加社会工作情况：按时间段升序填写，写明起止时间、单位（组织）名称、所从事的工作（活动）及担任的职务，如</w:t>
      </w:r>
      <w:r>
        <w:rPr>
          <w:rFonts w:hint="eastAsia"/>
          <w:lang w:eastAsia="zh-CN"/>
        </w:rPr>
        <w:t>“</w:t>
      </w:r>
      <w:r>
        <w:t>××××年××月—××××年××月，在××单位参加××工作，担任××职务</w:t>
      </w:r>
      <w:r>
        <w:rPr>
          <w:rFonts w:hint="eastAsia"/>
          <w:lang w:eastAsia="zh-CN"/>
        </w:rPr>
        <w:t>”</w:t>
      </w:r>
      <w:r>
        <w:t>。条目应突出重点，一般不超过3—5条。</w:t>
      </w:r>
    </w:p>
    <w:p w14:paraId="1C1323E9">
      <w:r>
        <w:t>2. 在校期间奖惩情况：按时间先后顺序如实填写，写明时间、项目名称及等级。奖励可参照以下格式：</w:t>
      </w:r>
    </w:p>
    <w:p w14:paraId="5BDD646A">
      <w:r>
        <w:t>本人获得以下×项奖励：</w:t>
      </w:r>
    </w:p>
    <w:p w14:paraId="14970D9D">
      <w:r>
        <w:t>一、××××年×月，获×××（如</w:t>
      </w:r>
      <w:r>
        <w:rPr>
          <w:rFonts w:hint="eastAsia"/>
          <w:lang w:eastAsia="zh-CN"/>
        </w:rPr>
        <w:t>“</w:t>
      </w:r>
      <w:r>
        <w:t>国家励志奖学金</w:t>
      </w:r>
      <w:r>
        <w:rPr>
          <w:rFonts w:hint="eastAsia"/>
          <w:lang w:eastAsia="zh-CN"/>
        </w:rPr>
        <w:t>”</w:t>
      </w:r>
      <w:r>
        <w:t>）；</w:t>
      </w:r>
    </w:p>
    <w:p w14:paraId="1CCBD7B5">
      <w:r>
        <w:t>二、××××年×月，获×××（如</w:t>
      </w:r>
      <w:r>
        <w:rPr>
          <w:rFonts w:hint="eastAsia"/>
          <w:lang w:eastAsia="zh-CN"/>
        </w:rPr>
        <w:t>“</w:t>
      </w:r>
      <w:r>
        <w:t>校级优秀学生干部</w:t>
      </w:r>
      <w:r>
        <w:rPr>
          <w:rFonts w:hint="eastAsia"/>
          <w:lang w:eastAsia="zh-CN"/>
        </w:rPr>
        <w:t>”</w:t>
      </w:r>
      <w:r>
        <w:t>）；</w:t>
      </w:r>
    </w:p>
    <w:p w14:paraId="52D49E45">
      <w:r>
        <w:t>所填奖励数量须与实际持有的证书原件相符，学院核对证书原件后方可盖章；如有处分，应如实填写。</w:t>
      </w:r>
    </w:p>
    <w:p w14:paraId="7F191475">
      <w:r>
        <w:t>3. 有何特长：根据实际情况如实填写，如</w:t>
      </w:r>
      <w:r>
        <w:rPr>
          <w:rFonts w:hint="eastAsia"/>
          <w:lang w:eastAsia="zh-CN"/>
        </w:rPr>
        <w:t>“</w:t>
      </w:r>
      <w:r>
        <w:t>书法、篮球、活动策划、公文写作</w:t>
      </w:r>
      <w:r>
        <w:rPr>
          <w:rFonts w:hint="eastAsia"/>
          <w:lang w:eastAsia="zh-CN"/>
        </w:rPr>
        <w:t>”</w:t>
      </w:r>
      <w:r>
        <w:t>等；确实没有的填写</w:t>
      </w:r>
      <w:r>
        <w:rPr>
          <w:rFonts w:hint="eastAsia"/>
          <w:lang w:eastAsia="zh-CN"/>
        </w:rPr>
        <w:t>“</w:t>
      </w:r>
      <w:r>
        <w:t>无</w:t>
      </w:r>
      <w:r>
        <w:rPr>
          <w:rFonts w:hint="eastAsia"/>
          <w:lang w:eastAsia="zh-CN"/>
        </w:rPr>
        <w:t>”</w:t>
      </w:r>
      <w:r>
        <w:t>。</w:t>
      </w:r>
    </w:p>
    <w:p w14:paraId="794513F3">
      <w:r>
        <w:t>4. 外语水平：填写已通过的外语考试级别或取得的证书，如</w:t>
      </w:r>
      <w:r>
        <w:rPr>
          <w:rFonts w:hint="eastAsia"/>
          <w:lang w:eastAsia="zh-CN"/>
        </w:rPr>
        <w:t>“</w:t>
      </w:r>
      <w:r>
        <w:t>大学英语四级</w:t>
      </w:r>
      <w:r>
        <w:rPr>
          <w:rFonts w:hint="eastAsia"/>
          <w:lang w:eastAsia="zh-CN"/>
        </w:rPr>
        <w:t>”“</w:t>
      </w:r>
      <w:r>
        <w:t>大学英语六级</w:t>
      </w:r>
      <w:r>
        <w:rPr>
          <w:rFonts w:hint="eastAsia"/>
          <w:lang w:eastAsia="zh-CN"/>
        </w:rPr>
        <w:t>”“</w:t>
      </w:r>
      <w:r>
        <w:t>英语专业四级</w:t>
      </w:r>
      <w:r>
        <w:rPr>
          <w:rFonts w:hint="eastAsia"/>
          <w:lang w:eastAsia="zh-CN"/>
        </w:rPr>
        <w:t>”“</w:t>
      </w:r>
      <w:r>
        <w:t>雅思6.5分</w:t>
      </w:r>
      <w:r>
        <w:rPr>
          <w:rFonts w:hint="eastAsia"/>
          <w:lang w:eastAsia="zh-CN"/>
        </w:rPr>
        <w:t>”</w:t>
      </w:r>
      <w:r>
        <w:t>等；不宜笼统填写</w:t>
      </w:r>
      <w:r>
        <w:rPr>
          <w:rFonts w:hint="eastAsia"/>
          <w:lang w:eastAsia="zh-CN"/>
        </w:rPr>
        <w:t>“</w:t>
      </w:r>
      <w:r>
        <w:t>一般</w:t>
      </w:r>
      <w:r>
        <w:rPr>
          <w:rFonts w:hint="eastAsia"/>
          <w:lang w:eastAsia="zh-CN"/>
        </w:rPr>
        <w:t>”“</w:t>
      </w:r>
      <w:r>
        <w:t>较好</w:t>
      </w:r>
      <w:r>
        <w:rPr>
          <w:rFonts w:hint="eastAsia"/>
          <w:lang w:eastAsia="zh-CN"/>
        </w:rPr>
        <w:t>”</w:t>
      </w:r>
      <w:r>
        <w:t>；尚未取得证书的填写</w:t>
      </w:r>
      <w:r>
        <w:rPr>
          <w:rFonts w:hint="eastAsia"/>
          <w:lang w:eastAsia="zh-CN"/>
        </w:rPr>
        <w:t>“</w:t>
      </w:r>
      <w:r>
        <w:t>无</w:t>
      </w:r>
      <w:r>
        <w:rPr>
          <w:rFonts w:hint="eastAsia"/>
          <w:lang w:eastAsia="zh-CN"/>
        </w:rPr>
        <w:t>”</w:t>
      </w:r>
      <w:r>
        <w:t>。</w:t>
      </w:r>
    </w:p>
    <w:p w14:paraId="397A9C26">
      <w:pPr>
        <w:pStyle w:val="4"/>
      </w:pPr>
      <w:r>
        <w:t>（四）个人简历</w:t>
      </w:r>
    </w:p>
    <w:p w14:paraId="74ED3537">
      <w:r>
        <w:rPr>
          <w:rFonts w:hint="eastAsia"/>
        </w:rPr>
        <w:t>建议以倒叙方式填写</w:t>
      </w:r>
      <w:r>
        <w:t>，写明起止时间、就读（工作）学校（单位）及担任职务。时间须连续衔接，不得断档；中途转学、复读等情况应在对应时间段内注明。专升本学生须填写专科阶段经历。</w:t>
      </w:r>
    </w:p>
    <w:p w14:paraId="1B21C302">
      <w:pPr>
        <w:pStyle w:val="4"/>
      </w:pPr>
      <w:r>
        <w:t>（五）自我鉴定</w:t>
      </w:r>
    </w:p>
    <w:p w14:paraId="64D56A24">
      <w:r>
        <w:t>自我鉴定是对本人大学阶段德、智、体等方面表现的全面总结和自我评定，用人单位将以此作为评价毕业生的重要参考，务必认真撰写。写作要点如下：</w:t>
      </w:r>
    </w:p>
    <w:p w14:paraId="2CA84E2D">
      <w:r>
        <w:t>1. 内容全面：涵盖思想政治表现、学业情况与学习能力、社会实践与工作能力、爱好特长以及存在不足与今后努力方向等方面；</w:t>
      </w:r>
    </w:p>
    <w:p w14:paraId="50FE9493">
      <w:r>
        <w:t>2. 突出重点：突出学业成绩与成果、担任职务、参加活动、所获荣誉、专业特长等有说服力的内容；</w:t>
      </w:r>
    </w:p>
    <w:p w14:paraId="6EF20861">
      <w:r>
        <w:t>3. 语言简洁准确，实事求是，不夸大、不照抄他人，不写成求职信；</w:t>
      </w:r>
    </w:p>
    <w:p w14:paraId="1631E74D">
      <w:r>
        <w:t>4. 字数一般不少于500字，篇幅以表格留白要求为准；</w:t>
      </w:r>
    </w:p>
    <w:p w14:paraId="1064C65D">
      <w:r>
        <w:t>5. 文末由本人签名，并写明填表日期。</w:t>
      </w:r>
      <w:r>
        <w:rPr>
          <w:rFonts w:hint="eastAsia"/>
          <w:lang w:val="en-US" w:eastAsia="zh-CN"/>
        </w:rPr>
        <w:t>日期建议为2026年9月中旬</w:t>
      </w:r>
      <w:r>
        <w:rPr>
          <w:rFonts w:hint="eastAsia"/>
        </w:rPr>
        <w:t>，最迟填写日期为毕业生离校当年的5月31日。</w:t>
      </w:r>
    </w:p>
    <w:p w14:paraId="1B138058">
      <w:pPr>
        <w:pStyle w:val="4"/>
      </w:pPr>
      <w:r>
        <w:t>（六）本人求职意愿</w:t>
      </w:r>
    </w:p>
    <w:p w14:paraId="30E25FC3">
      <w:r>
        <w:t>填写本人希望从事的职业、工作岗位及单位性质，如</w:t>
      </w:r>
      <w:r>
        <w:rPr>
          <w:rFonts w:hint="eastAsia"/>
          <w:lang w:eastAsia="zh-CN"/>
        </w:rPr>
        <w:t>“</w:t>
      </w:r>
      <w:r>
        <w:t>意向行业为金融行业，意向岗位为银行职员、公务员</w:t>
      </w:r>
      <w:r>
        <w:rPr>
          <w:rFonts w:hint="eastAsia"/>
          <w:lang w:eastAsia="zh-CN"/>
        </w:rPr>
        <w:t>”</w:t>
      </w:r>
      <w:r>
        <w:t>等。定位应实事求是，就业范围宜宽不宜窄，期望值不宜过高，以增加就业机会。</w:t>
      </w:r>
    </w:p>
    <w:p w14:paraId="0881EE37">
      <w:pPr>
        <w:pStyle w:val="3"/>
      </w:pPr>
      <w:r>
        <w:t>四、学院与学校填写部分</w:t>
      </w:r>
    </w:p>
    <w:p w14:paraId="4FED2FF8">
      <w:r>
        <w:t>以下栏目由学院或学校有关工作人员填写，毕业生不得自行填写。</w:t>
      </w:r>
    </w:p>
    <w:p w14:paraId="4A7D4C14">
      <w:pPr>
        <w:pStyle w:val="4"/>
      </w:pPr>
      <w:r>
        <w:t>（一）院系推荐意见</w:t>
      </w:r>
    </w:p>
    <w:p w14:paraId="41B593F8">
      <w:r>
        <w:t>由学生所在学院负责填写并加盖学院公章，一般由辅导员组织起草、学院审核后统一填写。内容应包括：</w:t>
      </w:r>
    </w:p>
    <w:p w14:paraId="4D1B05C6">
      <w:r>
        <w:t>1. 首先写明</w:t>
      </w:r>
      <w:r>
        <w:rPr>
          <w:rFonts w:hint="eastAsia"/>
          <w:lang w:eastAsia="zh-CN"/>
        </w:rPr>
        <w:t>“</w:t>
      </w:r>
      <w:r>
        <w:t>×××同学系我院××专业××届应届毕业生</w:t>
      </w:r>
      <w:r>
        <w:rPr>
          <w:rFonts w:hint="eastAsia"/>
          <w:lang w:eastAsia="zh-CN"/>
        </w:rPr>
        <w:t>”</w:t>
      </w:r>
      <w:r>
        <w:t>，并确保该表述准确无误；</w:t>
      </w:r>
    </w:p>
    <w:p w14:paraId="6CCC597F">
      <w:r>
        <w:t>2. 对该生思想政治表现、学习情况、外语水平、计算机应用能力等方面作出客观评价；</w:t>
      </w:r>
    </w:p>
    <w:p w14:paraId="1463BCA2">
      <w:r>
        <w:t>3. 对该生个人品格、团结协作精神、社会实践表现及特长等予以介绍；</w:t>
      </w:r>
    </w:p>
    <w:p w14:paraId="73DEEE98">
      <w:r>
        <w:t>4. 提出对该生就业的推荐意见和今后期望。</w:t>
      </w:r>
    </w:p>
    <w:p w14:paraId="5C77EBFC">
      <w:pPr>
        <w:rPr>
          <w:rFonts w:hint="default" w:eastAsia="宋体"/>
          <w:lang w:val="en-US" w:eastAsia="zh-CN"/>
        </w:rPr>
      </w:pPr>
      <w:r>
        <w:t>填写须客观公正、实事求是，由学院负责人签名并注明日期，加盖学院公章。</w:t>
      </w:r>
      <w:r>
        <w:rPr>
          <w:rFonts w:hint="eastAsia"/>
          <w:lang w:val="en-US" w:eastAsia="zh-CN"/>
        </w:rPr>
        <w:t>日期建议为2026年10月中旬</w:t>
      </w:r>
    </w:p>
    <w:p w14:paraId="4B8C01B1">
      <w:pPr>
        <w:pStyle w:val="4"/>
      </w:pPr>
      <w:r>
        <w:t>（二）学校意见</w:t>
      </w:r>
    </w:p>
    <w:p w14:paraId="1E0D5F40">
      <w:pPr>
        <w:rPr>
          <w:rFonts w:hint="default" w:eastAsia="宋体"/>
          <w:lang w:val="en-US" w:eastAsia="zh-CN"/>
        </w:rPr>
      </w:pPr>
      <w:r>
        <w:t>由学校就业指导中心填写，</w:t>
      </w:r>
      <w:r>
        <w:rPr>
          <w:rFonts w:hint="eastAsia"/>
          <w:lang w:val="en-US" w:eastAsia="zh-CN"/>
        </w:rPr>
        <w:t>各学院填写好以上内容后按班级来就业指导中心盖章。日期建议为2026年</w:t>
      </w:r>
      <w:bookmarkStart w:id="0" w:name="_GoBack"/>
      <w:bookmarkEnd w:id="0"/>
      <w:r>
        <w:rPr>
          <w:rFonts w:hint="eastAsia"/>
          <w:lang w:val="en-US" w:eastAsia="zh-CN"/>
        </w:rPr>
        <w:t>10月下旬。</w:t>
      </w:r>
    </w:p>
    <w:p w14:paraId="403633B8">
      <w:pPr>
        <w:pStyle w:val="4"/>
      </w:pPr>
      <w:r>
        <w:t>（三）成绩表</w:t>
      </w:r>
    </w:p>
    <w:p w14:paraId="0855F78F">
      <w:r>
        <w:t>由学校教务部门提供成绩单，粘贴（附）于指定栏目，并加盖教务部门公章方为有效；不得涂改、替换。</w:t>
      </w:r>
    </w:p>
    <w:p w14:paraId="79C03266">
      <w:pPr>
        <w:pStyle w:val="3"/>
      </w:pPr>
      <w:r>
        <w:t>五、常见错误与填写提醒</w:t>
      </w:r>
    </w:p>
    <w:p w14:paraId="76312B0A">
      <w:r>
        <w:t>1. 照片：漏贴、规格不符、使用生活照；</w:t>
      </w:r>
    </w:p>
    <w:p w14:paraId="489F9DD8">
      <w:r>
        <w:t>2. 生源地区：误填大学就读所在地，或与学籍系统信息不一致；</w:t>
      </w:r>
    </w:p>
    <w:p w14:paraId="77716EF3">
      <w:r>
        <w:t>3. 专业名称：填写简称或专业方向，与学信网信息不一致；</w:t>
      </w:r>
    </w:p>
    <w:p w14:paraId="6F2BEF4D">
      <w:r>
        <w:t>4. 涂改、错别字：涂改或书写潦草的表格无效，需更换新表；</w:t>
      </w:r>
    </w:p>
    <w:p w14:paraId="3A7179DD">
      <w:r>
        <w:t>5. 奖惩情况：数量与实际证书不符，或未按时间顺序填写；</w:t>
      </w:r>
    </w:p>
    <w:p w14:paraId="615401D5">
      <w:r>
        <w:t>6. 社会实践、个人简历：时间不连续、前后矛盾；</w:t>
      </w:r>
    </w:p>
    <w:p w14:paraId="45C3322C">
      <w:r>
        <w:t>7. 自我鉴定：照抄他人、空洞套话、写成求职信、字数不足；</w:t>
      </w:r>
    </w:p>
    <w:p w14:paraId="22AAE4E2">
      <w:r>
        <w:t>8. 联系方式：电话号码有误、通讯地址不详，导致无法联系；</w:t>
      </w:r>
    </w:p>
    <w:p w14:paraId="56402BB2">
      <w:r>
        <w:t>9. 用笔不当：使用圆珠笔、铅笔填写</w:t>
      </w:r>
      <w:r>
        <w:rPr>
          <w:rFonts w:hint="eastAsia"/>
          <w:lang w:eastAsia="zh-CN"/>
        </w:rPr>
        <w:t>、</w:t>
      </w:r>
      <w:r>
        <w:t>使用打印填写；</w:t>
      </w:r>
    </w:p>
    <w:p w14:paraId="164BD0E5">
      <w:r>
        <w:t>10. 交表匆忙：未按要求填写完整即交表，造成退回返工。</w:t>
      </w:r>
    </w:p>
    <w:p w14:paraId="08502A09">
      <w:pPr>
        <w:pStyle w:val="3"/>
      </w:pPr>
      <w:r>
        <w:t>六、表格的使用与管理</w:t>
      </w:r>
    </w:p>
    <w:p w14:paraId="36FADE2A">
      <w:r>
        <w:t>1. 妥善保管原件：《推荐表》每人只有一份原件，须妥善保管，可复印若干份备用；</w:t>
      </w:r>
    </w:p>
    <w:p w14:paraId="437F06C1">
      <w:r>
        <w:t>2. 把握交付时机：只有用人单位决定录用、且毕业生本人愿意签约时，才将盖有学校印章的《推荐表》原件交给单位；</w:t>
      </w:r>
    </w:p>
    <w:p w14:paraId="6227AC3E">
      <w:r>
        <w:t>3. 办理后续手续：用人单位确定接收毕业生后，须与毕业生和学校签订《毕业生就业协议书》</w:t>
      </w:r>
      <w:r>
        <w:rPr>
          <w:rFonts w:hint="eastAsia"/>
          <w:lang w:eastAsia="zh-CN"/>
        </w:rPr>
        <w:t>，</w:t>
      </w:r>
      <w:r>
        <w:rPr>
          <w:rFonts w:hint="eastAsia"/>
          <w:lang w:val="en-US" w:eastAsia="zh-CN"/>
        </w:rPr>
        <w:t>毕业生应在省系统及时填报毕业去向</w:t>
      </w:r>
      <w:r>
        <w:t>；</w:t>
      </w:r>
    </w:p>
    <w:p w14:paraId="18D4BA57">
      <w:r>
        <w:t>4. 与简历配合使用：《推荐表》突出权威性与真实性，简历侧重个性化展示与岗位匹配，二者互为补充，可一并提供给用人单位。</w:t>
      </w:r>
    </w:p>
    <w:p w14:paraId="0DD83E6E">
      <w:pPr>
        <w:pStyle w:val="3"/>
      </w:pPr>
      <w:r>
        <w:t>七、填写要点速查表</w:t>
      </w:r>
    </w:p>
    <w:p w14:paraId="4EC3C596">
      <w:pPr>
        <w:pStyle w:val="15"/>
      </w:pPr>
      <w:r>
        <w:t>表1 就业推荐表填写要点速查表</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28" w:type="dxa"/>
          <w:left w:w="108" w:type="dxa"/>
          <w:bottom w:w="28" w:type="dxa"/>
          <w:right w:w="108" w:type="dxa"/>
        </w:tblCellMar>
      </w:tblPr>
      <w:tblGrid>
        <w:gridCol w:w="1814"/>
        <w:gridCol w:w="4649"/>
        <w:gridCol w:w="2608"/>
      </w:tblGrid>
      <w:tr w14:paraId="4E42AA9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tblHeader/>
          <w:jc w:val="center"/>
        </w:trPr>
        <w:tc>
          <w:tcPr>
            <w:tcW w:w="1814" w:type="dxa"/>
            <w:shd w:val="clear" w:color="auto" w:fill="D9D9D9"/>
            <w:vAlign w:val="center"/>
          </w:tcPr>
          <w:p w14:paraId="38095CFB">
            <w:pPr>
              <w:pStyle w:val="164"/>
              <w:jc w:val="center"/>
            </w:pPr>
            <w:r>
              <w:rPr>
                <w:b/>
              </w:rPr>
              <w:t>栏目</w:t>
            </w:r>
          </w:p>
        </w:tc>
        <w:tc>
          <w:tcPr>
            <w:tcW w:w="4649" w:type="dxa"/>
            <w:shd w:val="clear" w:color="auto" w:fill="D9D9D9"/>
            <w:vAlign w:val="center"/>
          </w:tcPr>
          <w:p w14:paraId="149F1C80">
            <w:pPr>
              <w:pStyle w:val="164"/>
              <w:jc w:val="center"/>
            </w:pPr>
            <w:r>
              <w:rPr>
                <w:b/>
              </w:rPr>
              <w:t>填写要点</w:t>
            </w:r>
          </w:p>
        </w:tc>
        <w:tc>
          <w:tcPr>
            <w:tcW w:w="2608" w:type="dxa"/>
            <w:shd w:val="clear" w:color="auto" w:fill="D9D9D9"/>
            <w:vAlign w:val="center"/>
          </w:tcPr>
          <w:p w14:paraId="5665CEC4">
            <w:pPr>
              <w:pStyle w:val="164"/>
              <w:jc w:val="center"/>
            </w:pPr>
            <w:r>
              <w:rPr>
                <w:b/>
              </w:rPr>
              <w:t>常见错误</w:t>
            </w:r>
          </w:p>
        </w:tc>
      </w:tr>
      <w:tr w14:paraId="108BD62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0527DFFF">
            <w:pPr>
              <w:pStyle w:val="164"/>
              <w:jc w:val="center"/>
            </w:pPr>
            <w:r>
              <w:rPr>
                <w:b w:val="0"/>
              </w:rPr>
              <w:t>封面专业名称</w:t>
            </w:r>
          </w:p>
        </w:tc>
        <w:tc>
          <w:tcPr>
            <w:tcW w:w="4649" w:type="dxa"/>
            <w:vAlign w:val="center"/>
          </w:tcPr>
          <w:p w14:paraId="29065190">
            <w:pPr>
              <w:pStyle w:val="164"/>
              <w:jc w:val="left"/>
            </w:pPr>
            <w:r>
              <w:rPr>
                <w:b w:val="0"/>
              </w:rPr>
              <w:t>填写专业全称，与学信网信息一致</w:t>
            </w:r>
          </w:p>
        </w:tc>
        <w:tc>
          <w:tcPr>
            <w:tcW w:w="2608" w:type="dxa"/>
            <w:vAlign w:val="center"/>
          </w:tcPr>
          <w:p w14:paraId="431824EE">
            <w:pPr>
              <w:pStyle w:val="164"/>
              <w:jc w:val="left"/>
            </w:pPr>
            <w:r>
              <w:rPr>
                <w:b w:val="0"/>
              </w:rPr>
              <w:t>填简称、专业方向</w:t>
            </w:r>
          </w:p>
        </w:tc>
      </w:tr>
      <w:tr w14:paraId="46D3D33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37680887">
            <w:pPr>
              <w:pStyle w:val="164"/>
              <w:jc w:val="center"/>
            </w:pPr>
            <w:r>
              <w:rPr>
                <w:b w:val="0"/>
              </w:rPr>
              <w:t>出生年月</w:t>
            </w:r>
          </w:p>
        </w:tc>
        <w:tc>
          <w:tcPr>
            <w:tcW w:w="4649" w:type="dxa"/>
            <w:vAlign w:val="center"/>
          </w:tcPr>
          <w:p w14:paraId="1DF9EB7C">
            <w:pPr>
              <w:pStyle w:val="164"/>
              <w:jc w:val="left"/>
            </w:pPr>
            <w:r>
              <w:rPr>
                <w:b w:val="0"/>
              </w:rPr>
              <w:t>按</w:t>
            </w:r>
            <w:r>
              <w:rPr>
                <w:rFonts w:hint="eastAsia"/>
                <w:b w:val="0"/>
                <w:lang w:eastAsia="zh-CN"/>
              </w:rPr>
              <w:t>“</w:t>
            </w:r>
            <w:r>
              <w:rPr>
                <w:b w:val="0"/>
              </w:rPr>
              <w:t>××××年××月</w:t>
            </w:r>
            <w:r>
              <w:rPr>
                <w:rFonts w:hint="eastAsia"/>
                <w:b w:val="0"/>
                <w:lang w:eastAsia="zh-CN"/>
              </w:rPr>
              <w:t>”</w:t>
            </w:r>
            <w:r>
              <w:rPr>
                <w:b w:val="0"/>
              </w:rPr>
              <w:t>填写，与身份证一致</w:t>
            </w:r>
          </w:p>
        </w:tc>
        <w:tc>
          <w:tcPr>
            <w:tcW w:w="2608" w:type="dxa"/>
            <w:vAlign w:val="center"/>
          </w:tcPr>
          <w:p w14:paraId="091044CB">
            <w:pPr>
              <w:pStyle w:val="164"/>
              <w:jc w:val="left"/>
            </w:pPr>
            <w:r>
              <w:rPr>
                <w:b w:val="0"/>
              </w:rPr>
              <w:t>格式错误、与身份证不符</w:t>
            </w:r>
          </w:p>
        </w:tc>
      </w:tr>
      <w:tr w14:paraId="3DD0758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0D26A447">
            <w:pPr>
              <w:pStyle w:val="164"/>
              <w:jc w:val="center"/>
            </w:pPr>
            <w:r>
              <w:rPr>
                <w:b w:val="0"/>
              </w:rPr>
              <w:t>政治面貌</w:t>
            </w:r>
          </w:p>
        </w:tc>
        <w:tc>
          <w:tcPr>
            <w:tcW w:w="4649" w:type="dxa"/>
            <w:vAlign w:val="center"/>
          </w:tcPr>
          <w:p w14:paraId="7156935A">
            <w:pPr>
              <w:pStyle w:val="164"/>
              <w:jc w:val="left"/>
            </w:pPr>
            <w:r>
              <w:rPr>
                <w:b w:val="0"/>
              </w:rPr>
              <w:t>中共党员、中共预备党员、共青团员、群众</w:t>
            </w:r>
          </w:p>
        </w:tc>
        <w:tc>
          <w:tcPr>
            <w:tcW w:w="2608" w:type="dxa"/>
            <w:vAlign w:val="center"/>
          </w:tcPr>
          <w:p w14:paraId="6722FD3C">
            <w:pPr>
              <w:pStyle w:val="164"/>
              <w:jc w:val="left"/>
            </w:pPr>
            <w:r>
              <w:rPr>
                <w:b w:val="0"/>
              </w:rPr>
              <w:t>漏填或填写不规范</w:t>
            </w:r>
          </w:p>
        </w:tc>
      </w:tr>
      <w:tr w14:paraId="056E616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00575289">
            <w:pPr>
              <w:pStyle w:val="164"/>
              <w:jc w:val="center"/>
            </w:pPr>
            <w:r>
              <w:rPr>
                <w:b w:val="0"/>
              </w:rPr>
              <w:t>生源地区</w:t>
            </w:r>
          </w:p>
        </w:tc>
        <w:tc>
          <w:tcPr>
            <w:tcW w:w="4649" w:type="dxa"/>
            <w:vAlign w:val="center"/>
          </w:tcPr>
          <w:p w14:paraId="120AF12D">
            <w:pPr>
              <w:pStyle w:val="164"/>
              <w:jc w:val="left"/>
            </w:pPr>
            <w:r>
              <w:rPr>
                <w:b w:val="0"/>
              </w:rPr>
              <w:t>入学前家庭户口所在地，与学籍系统一致</w:t>
            </w:r>
          </w:p>
        </w:tc>
        <w:tc>
          <w:tcPr>
            <w:tcW w:w="2608" w:type="dxa"/>
            <w:vAlign w:val="center"/>
          </w:tcPr>
          <w:p w14:paraId="3DF14F88">
            <w:pPr>
              <w:pStyle w:val="164"/>
              <w:jc w:val="left"/>
            </w:pPr>
            <w:r>
              <w:rPr>
                <w:b w:val="0"/>
              </w:rPr>
              <w:t>误填学校所在地</w:t>
            </w:r>
          </w:p>
        </w:tc>
      </w:tr>
      <w:tr w14:paraId="7C4D90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60791F62">
            <w:pPr>
              <w:pStyle w:val="164"/>
              <w:jc w:val="center"/>
            </w:pPr>
            <w:r>
              <w:rPr>
                <w:b w:val="0"/>
              </w:rPr>
              <w:t>入学时间、修业年限</w:t>
            </w:r>
          </w:p>
        </w:tc>
        <w:tc>
          <w:tcPr>
            <w:tcW w:w="4649" w:type="dxa"/>
            <w:vAlign w:val="center"/>
          </w:tcPr>
          <w:p w14:paraId="6B8F1678">
            <w:pPr>
              <w:pStyle w:val="164"/>
              <w:jc w:val="left"/>
            </w:pPr>
            <w:r>
              <w:rPr>
                <w:b w:val="0"/>
              </w:rPr>
              <w:t>与学籍信息一致</w:t>
            </w:r>
          </w:p>
        </w:tc>
        <w:tc>
          <w:tcPr>
            <w:tcW w:w="2608" w:type="dxa"/>
            <w:vAlign w:val="center"/>
          </w:tcPr>
          <w:p w14:paraId="3FC40894">
            <w:pPr>
              <w:pStyle w:val="164"/>
              <w:jc w:val="left"/>
            </w:pPr>
            <w:r>
              <w:rPr>
                <w:b w:val="0"/>
              </w:rPr>
              <w:t>年限填错</w:t>
            </w:r>
          </w:p>
        </w:tc>
      </w:tr>
      <w:tr w14:paraId="4C08C55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06B021D9">
            <w:pPr>
              <w:pStyle w:val="164"/>
              <w:jc w:val="center"/>
            </w:pPr>
            <w:r>
              <w:rPr>
                <w:b w:val="0"/>
              </w:rPr>
              <w:t>通讯地址、邮政编码</w:t>
            </w:r>
          </w:p>
        </w:tc>
        <w:tc>
          <w:tcPr>
            <w:tcW w:w="4649" w:type="dxa"/>
            <w:vAlign w:val="center"/>
          </w:tcPr>
          <w:p w14:paraId="414A60FD">
            <w:pPr>
              <w:pStyle w:val="164"/>
              <w:jc w:val="left"/>
            </w:pPr>
            <w:r>
              <w:rPr>
                <w:b w:val="0"/>
              </w:rPr>
              <w:t>详细可收件，邮编对应</w:t>
            </w:r>
          </w:p>
        </w:tc>
        <w:tc>
          <w:tcPr>
            <w:tcW w:w="2608" w:type="dxa"/>
            <w:vAlign w:val="center"/>
          </w:tcPr>
          <w:p w14:paraId="5601EAD6">
            <w:pPr>
              <w:pStyle w:val="164"/>
              <w:jc w:val="left"/>
            </w:pPr>
            <w:r>
              <w:rPr>
                <w:b w:val="0"/>
              </w:rPr>
              <w:t>地址不详、邮编错误</w:t>
            </w:r>
          </w:p>
        </w:tc>
      </w:tr>
      <w:tr w14:paraId="611B97F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748B1591">
            <w:pPr>
              <w:pStyle w:val="164"/>
              <w:jc w:val="center"/>
            </w:pPr>
            <w:r>
              <w:rPr>
                <w:b w:val="0"/>
              </w:rPr>
              <w:t>照片</w:t>
            </w:r>
          </w:p>
        </w:tc>
        <w:tc>
          <w:tcPr>
            <w:tcW w:w="4649" w:type="dxa"/>
            <w:vAlign w:val="center"/>
          </w:tcPr>
          <w:p w14:paraId="0E5B6E42">
            <w:pPr>
              <w:pStyle w:val="164"/>
              <w:jc w:val="left"/>
            </w:pPr>
            <w:r>
              <w:rPr>
                <w:b w:val="0"/>
              </w:rPr>
              <w:t>近期免冠彩色照片，规格符合要求</w:t>
            </w:r>
          </w:p>
        </w:tc>
        <w:tc>
          <w:tcPr>
            <w:tcW w:w="2608" w:type="dxa"/>
            <w:vAlign w:val="center"/>
          </w:tcPr>
          <w:p w14:paraId="6BA70614">
            <w:pPr>
              <w:pStyle w:val="164"/>
              <w:jc w:val="left"/>
            </w:pPr>
            <w:r>
              <w:rPr>
                <w:b w:val="0"/>
              </w:rPr>
              <w:t>漏贴、规格不符</w:t>
            </w:r>
          </w:p>
        </w:tc>
      </w:tr>
      <w:tr w14:paraId="1EB498D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488F9C9A">
            <w:pPr>
              <w:pStyle w:val="164"/>
              <w:jc w:val="center"/>
            </w:pPr>
            <w:r>
              <w:rPr>
                <w:b w:val="0"/>
              </w:rPr>
              <w:t>社会实践</w:t>
            </w:r>
          </w:p>
        </w:tc>
        <w:tc>
          <w:tcPr>
            <w:tcW w:w="4649" w:type="dxa"/>
            <w:vAlign w:val="center"/>
          </w:tcPr>
          <w:p w14:paraId="536C097E">
            <w:pPr>
              <w:pStyle w:val="164"/>
              <w:jc w:val="left"/>
            </w:pPr>
            <w:r>
              <w:rPr>
                <w:b w:val="0"/>
              </w:rPr>
              <w:t>按时间段升序，写明单位与工作内容</w:t>
            </w:r>
          </w:p>
        </w:tc>
        <w:tc>
          <w:tcPr>
            <w:tcW w:w="2608" w:type="dxa"/>
            <w:vAlign w:val="center"/>
          </w:tcPr>
          <w:p w14:paraId="47D2A05B">
            <w:pPr>
              <w:pStyle w:val="164"/>
              <w:jc w:val="left"/>
            </w:pPr>
            <w:r>
              <w:rPr>
                <w:b w:val="0"/>
              </w:rPr>
              <w:t>时间混乱、内容笼统</w:t>
            </w:r>
          </w:p>
        </w:tc>
      </w:tr>
      <w:tr w14:paraId="64E06B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4188192F">
            <w:pPr>
              <w:pStyle w:val="164"/>
              <w:jc w:val="center"/>
            </w:pPr>
            <w:r>
              <w:rPr>
                <w:b w:val="0"/>
              </w:rPr>
              <w:t>奖惩情况</w:t>
            </w:r>
          </w:p>
        </w:tc>
        <w:tc>
          <w:tcPr>
            <w:tcW w:w="4649" w:type="dxa"/>
            <w:vAlign w:val="center"/>
          </w:tcPr>
          <w:p w14:paraId="22805028">
            <w:pPr>
              <w:pStyle w:val="164"/>
              <w:jc w:val="left"/>
            </w:pPr>
            <w:r>
              <w:rPr>
                <w:b w:val="0"/>
              </w:rPr>
              <w:t>写明时间与奖项，数量与证书相符</w:t>
            </w:r>
          </w:p>
        </w:tc>
        <w:tc>
          <w:tcPr>
            <w:tcW w:w="2608" w:type="dxa"/>
            <w:vAlign w:val="center"/>
          </w:tcPr>
          <w:p w14:paraId="3B636048">
            <w:pPr>
              <w:pStyle w:val="164"/>
              <w:jc w:val="left"/>
            </w:pPr>
            <w:r>
              <w:rPr>
                <w:b w:val="0"/>
              </w:rPr>
              <w:t>多写、漏写、顺序颠倒</w:t>
            </w:r>
          </w:p>
        </w:tc>
      </w:tr>
      <w:tr w14:paraId="7093084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6872C7F8">
            <w:pPr>
              <w:pStyle w:val="164"/>
              <w:jc w:val="center"/>
            </w:pPr>
            <w:r>
              <w:rPr>
                <w:b w:val="0"/>
              </w:rPr>
              <w:t>有何特长</w:t>
            </w:r>
          </w:p>
        </w:tc>
        <w:tc>
          <w:tcPr>
            <w:tcW w:w="4649" w:type="dxa"/>
            <w:vAlign w:val="center"/>
          </w:tcPr>
          <w:p w14:paraId="1BF5B827">
            <w:pPr>
              <w:pStyle w:val="164"/>
              <w:jc w:val="left"/>
              <w:rPr>
                <w:rFonts w:hint="eastAsia" w:eastAsia="宋体"/>
                <w:lang w:eastAsia="zh-CN"/>
              </w:rPr>
            </w:pPr>
            <w:r>
              <w:rPr>
                <w:b w:val="0"/>
              </w:rPr>
              <w:t>如实填写，没有则填</w:t>
            </w:r>
            <w:r>
              <w:rPr>
                <w:rFonts w:hint="eastAsia"/>
                <w:b w:val="0"/>
                <w:lang w:eastAsia="zh-CN"/>
              </w:rPr>
              <w:t>“</w:t>
            </w:r>
            <w:r>
              <w:rPr>
                <w:b w:val="0"/>
              </w:rPr>
              <w:t>无</w:t>
            </w:r>
            <w:r>
              <w:rPr>
                <w:rFonts w:hint="eastAsia"/>
                <w:b w:val="0"/>
                <w:lang w:eastAsia="zh-CN"/>
              </w:rPr>
              <w:t>”</w:t>
            </w:r>
          </w:p>
        </w:tc>
        <w:tc>
          <w:tcPr>
            <w:tcW w:w="2608" w:type="dxa"/>
            <w:vAlign w:val="center"/>
          </w:tcPr>
          <w:p w14:paraId="395A779D">
            <w:pPr>
              <w:pStyle w:val="164"/>
              <w:jc w:val="left"/>
            </w:pPr>
            <w:r>
              <w:rPr>
                <w:b w:val="0"/>
              </w:rPr>
              <w:t>夸大不实</w:t>
            </w:r>
          </w:p>
        </w:tc>
      </w:tr>
      <w:tr w14:paraId="3C49C19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549CB6C1">
            <w:pPr>
              <w:pStyle w:val="164"/>
              <w:jc w:val="center"/>
            </w:pPr>
            <w:r>
              <w:rPr>
                <w:b w:val="0"/>
              </w:rPr>
              <w:t>外语水平</w:t>
            </w:r>
          </w:p>
        </w:tc>
        <w:tc>
          <w:tcPr>
            <w:tcW w:w="4649" w:type="dxa"/>
            <w:vAlign w:val="center"/>
          </w:tcPr>
          <w:p w14:paraId="422BA3C4">
            <w:pPr>
              <w:pStyle w:val="164"/>
              <w:jc w:val="left"/>
            </w:pPr>
            <w:r>
              <w:rPr>
                <w:b w:val="0"/>
              </w:rPr>
              <w:t>填写考试级别或证书</w:t>
            </w:r>
          </w:p>
        </w:tc>
        <w:tc>
          <w:tcPr>
            <w:tcW w:w="2608" w:type="dxa"/>
            <w:vAlign w:val="center"/>
          </w:tcPr>
          <w:p w14:paraId="1FA40DF6">
            <w:pPr>
              <w:pStyle w:val="164"/>
              <w:jc w:val="left"/>
              <w:rPr>
                <w:rFonts w:hint="eastAsia" w:eastAsia="宋体"/>
                <w:lang w:eastAsia="zh-CN"/>
              </w:rPr>
            </w:pPr>
            <w:r>
              <w:rPr>
                <w:b w:val="0"/>
              </w:rPr>
              <w:t>笼统写</w:t>
            </w:r>
            <w:r>
              <w:rPr>
                <w:rFonts w:hint="eastAsia"/>
                <w:b w:val="0"/>
                <w:lang w:eastAsia="zh-CN"/>
              </w:rPr>
              <w:t>“</w:t>
            </w:r>
            <w:r>
              <w:rPr>
                <w:b w:val="0"/>
              </w:rPr>
              <w:t>一般</w:t>
            </w:r>
            <w:r>
              <w:rPr>
                <w:rFonts w:hint="eastAsia"/>
                <w:b w:val="0"/>
                <w:lang w:eastAsia="zh-CN"/>
              </w:rPr>
              <w:t>”“</w:t>
            </w:r>
            <w:r>
              <w:rPr>
                <w:b w:val="0"/>
              </w:rPr>
              <w:t>较好</w:t>
            </w:r>
            <w:r>
              <w:rPr>
                <w:rFonts w:hint="eastAsia"/>
                <w:b w:val="0"/>
                <w:lang w:eastAsia="zh-CN"/>
              </w:rPr>
              <w:t>”</w:t>
            </w:r>
          </w:p>
        </w:tc>
      </w:tr>
      <w:tr w14:paraId="6F30EEF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247FDFCC">
            <w:pPr>
              <w:pStyle w:val="164"/>
              <w:jc w:val="center"/>
            </w:pPr>
            <w:r>
              <w:rPr>
                <w:b w:val="0"/>
              </w:rPr>
              <w:t>个人简历</w:t>
            </w:r>
          </w:p>
        </w:tc>
        <w:tc>
          <w:tcPr>
            <w:tcW w:w="4649" w:type="dxa"/>
            <w:vAlign w:val="center"/>
          </w:tcPr>
          <w:p w14:paraId="62692BC7">
            <w:pPr>
              <w:pStyle w:val="164"/>
              <w:jc w:val="left"/>
            </w:pPr>
            <w:r>
              <w:rPr>
                <w:b w:val="0"/>
              </w:rPr>
              <w:t>从</w:t>
            </w:r>
            <w:r>
              <w:rPr>
                <w:rFonts w:hint="eastAsia"/>
                <w:b w:val="0"/>
                <w:lang w:val="en-US" w:eastAsia="zh-CN"/>
              </w:rPr>
              <w:t>大学</w:t>
            </w:r>
            <w:r>
              <w:rPr>
                <w:b w:val="0"/>
              </w:rPr>
              <w:t>阶段起</w:t>
            </w:r>
            <w:r>
              <w:rPr>
                <w:rFonts w:hint="eastAsia"/>
                <w:b w:val="0"/>
                <w:lang w:val="en-US" w:eastAsia="zh-CN"/>
              </w:rPr>
              <w:t>倒序</w:t>
            </w:r>
            <w:r>
              <w:rPr>
                <w:b w:val="0"/>
              </w:rPr>
              <w:t>，时间连续</w:t>
            </w:r>
          </w:p>
        </w:tc>
        <w:tc>
          <w:tcPr>
            <w:tcW w:w="2608" w:type="dxa"/>
            <w:vAlign w:val="center"/>
          </w:tcPr>
          <w:p w14:paraId="38D2448A">
            <w:pPr>
              <w:pStyle w:val="164"/>
              <w:jc w:val="left"/>
            </w:pPr>
            <w:r>
              <w:rPr>
                <w:b w:val="0"/>
              </w:rPr>
              <w:t>断档、时间矛盾</w:t>
            </w:r>
          </w:p>
        </w:tc>
      </w:tr>
      <w:tr w14:paraId="23ED426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5BCC61FB">
            <w:pPr>
              <w:pStyle w:val="164"/>
              <w:jc w:val="center"/>
            </w:pPr>
            <w:r>
              <w:rPr>
                <w:b w:val="0"/>
              </w:rPr>
              <w:t>自我鉴定</w:t>
            </w:r>
          </w:p>
        </w:tc>
        <w:tc>
          <w:tcPr>
            <w:tcW w:w="4649" w:type="dxa"/>
            <w:vAlign w:val="center"/>
          </w:tcPr>
          <w:p w14:paraId="2EE4224C">
            <w:pPr>
              <w:pStyle w:val="164"/>
              <w:jc w:val="left"/>
            </w:pPr>
            <w:r>
              <w:rPr>
                <w:b w:val="0"/>
              </w:rPr>
              <w:t>德智体全面总结，字数达标，本人签名</w:t>
            </w:r>
          </w:p>
        </w:tc>
        <w:tc>
          <w:tcPr>
            <w:tcW w:w="2608" w:type="dxa"/>
            <w:vAlign w:val="center"/>
          </w:tcPr>
          <w:p w14:paraId="13050C1E">
            <w:pPr>
              <w:pStyle w:val="164"/>
              <w:jc w:val="left"/>
            </w:pPr>
            <w:r>
              <w:rPr>
                <w:b w:val="0"/>
              </w:rPr>
              <w:t>照抄、写成求职信</w:t>
            </w:r>
          </w:p>
        </w:tc>
      </w:tr>
      <w:tr w14:paraId="37E941D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0D54D858">
            <w:pPr>
              <w:pStyle w:val="164"/>
              <w:jc w:val="center"/>
            </w:pPr>
            <w:r>
              <w:rPr>
                <w:b w:val="0"/>
              </w:rPr>
              <w:t>本人求职意愿</w:t>
            </w:r>
          </w:p>
        </w:tc>
        <w:tc>
          <w:tcPr>
            <w:tcW w:w="4649" w:type="dxa"/>
            <w:vAlign w:val="center"/>
          </w:tcPr>
          <w:p w14:paraId="3A6B31E7">
            <w:pPr>
              <w:pStyle w:val="164"/>
              <w:jc w:val="left"/>
            </w:pPr>
            <w:r>
              <w:rPr>
                <w:b w:val="0"/>
              </w:rPr>
              <w:t>写明职业、岗位、单位性质，范围宜宽</w:t>
            </w:r>
          </w:p>
        </w:tc>
        <w:tc>
          <w:tcPr>
            <w:tcW w:w="2608" w:type="dxa"/>
            <w:vAlign w:val="center"/>
          </w:tcPr>
          <w:p w14:paraId="755F4250">
            <w:pPr>
              <w:pStyle w:val="164"/>
              <w:jc w:val="left"/>
            </w:pPr>
            <w:r>
              <w:rPr>
                <w:b w:val="0"/>
              </w:rPr>
              <w:t>期望过高、定位过窄</w:t>
            </w:r>
          </w:p>
        </w:tc>
      </w:tr>
      <w:tr w14:paraId="7BB4677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28" w:type="dxa"/>
            <w:left w:w="108" w:type="dxa"/>
            <w:bottom w:w="28" w:type="dxa"/>
            <w:right w:w="108" w:type="dxa"/>
          </w:tblCellMar>
        </w:tblPrEx>
        <w:trPr>
          <w:cantSplit/>
          <w:jc w:val="center"/>
        </w:trPr>
        <w:tc>
          <w:tcPr>
            <w:tcW w:w="1814" w:type="dxa"/>
            <w:vAlign w:val="center"/>
          </w:tcPr>
          <w:p w14:paraId="7B5E7E7F">
            <w:pPr>
              <w:pStyle w:val="164"/>
              <w:jc w:val="center"/>
            </w:pPr>
            <w:r>
              <w:rPr>
                <w:b w:val="0"/>
              </w:rPr>
              <w:t>签名与日期</w:t>
            </w:r>
          </w:p>
        </w:tc>
        <w:tc>
          <w:tcPr>
            <w:tcW w:w="4649" w:type="dxa"/>
            <w:vAlign w:val="center"/>
          </w:tcPr>
          <w:p w14:paraId="35A12AF5">
            <w:pPr>
              <w:pStyle w:val="164"/>
              <w:jc w:val="left"/>
            </w:pPr>
            <w:r>
              <w:rPr>
                <w:b w:val="0"/>
              </w:rPr>
              <w:t>本人签名并写明填表日期</w:t>
            </w:r>
          </w:p>
        </w:tc>
        <w:tc>
          <w:tcPr>
            <w:tcW w:w="2608" w:type="dxa"/>
            <w:vAlign w:val="center"/>
          </w:tcPr>
          <w:p w14:paraId="20C49031">
            <w:pPr>
              <w:pStyle w:val="164"/>
              <w:jc w:val="left"/>
            </w:pPr>
            <w:r>
              <w:rPr>
                <w:b w:val="0"/>
              </w:rPr>
              <w:t>漏签、日期未填</w:t>
            </w:r>
          </w:p>
        </w:tc>
      </w:tr>
    </w:tbl>
    <w:p w14:paraId="1630A850"/>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09A51">
    <w:pPr>
      <w:pStyle w:val="24"/>
      <w:jc w:val="center"/>
    </w:pPr>
    <w:r>
      <w:rPr>
        <w:rFonts w:ascii="Times New Roman" w:hAnsi="Times New Roman" w:eastAsia="宋体"/>
        <w:sz w:val="21"/>
      </w:rPr>
      <w:fldChar w:fldCharType="begin"/>
    </w:r>
    <w:r>
      <w:rPr>
        <w:rFonts w:ascii="Times New Roman" w:hAnsi="Times New Roman" w:eastAsia="宋体"/>
        <w:sz w:val="21"/>
      </w:rPr>
      <w:instrText xml:space="preserve"> PAGE </w:instrText>
    </w:r>
    <w:r>
      <w:rPr>
        <w:rFonts w:ascii="Times New Roman" w:hAnsi="Times New Roman" w:eastAsia="宋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C752A4"/>
    <w:rsid w:val="410A0E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360" w:lineRule="auto"/>
      <w:ind w:firstLine="480"/>
      <w:jc w:val="both"/>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200" w:after="100"/>
      <w:ind w:firstLine="0"/>
      <w:jc w:val="left"/>
      <w:outlineLvl w:val="0"/>
    </w:pPr>
    <w:rPr>
      <w:rFonts w:ascii="Times New Roman" w:hAnsi="Times New Roman" w:eastAsia="黑体"/>
      <w:b/>
      <w:bCs/>
      <w:color w:val="000000"/>
      <w:sz w:val="28"/>
      <w:szCs w:val="28"/>
    </w:rPr>
  </w:style>
  <w:style w:type="paragraph" w:styleId="4">
    <w:name w:val="heading 2"/>
    <w:basedOn w:val="1"/>
    <w:next w:val="1"/>
    <w:link w:val="139"/>
    <w:unhideWhenUsed/>
    <w:qFormat/>
    <w:uiPriority w:val="9"/>
    <w:pPr>
      <w:keepNext/>
      <w:keepLines/>
      <w:spacing w:before="160" w:after="80"/>
      <w:ind w:firstLine="0"/>
      <w:jc w:val="left"/>
      <w:outlineLvl w:val="1"/>
    </w:pPr>
    <w:rPr>
      <w:rFonts w:ascii="Times New Roman" w:hAnsi="Times New Roman" w:eastAsia="黑体"/>
      <w:b/>
      <w:bCs/>
      <w:color w:val="000000"/>
      <w:sz w:val="24"/>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keepNext/>
      <w:spacing w:before="80" w:after="80" w:line="240" w:lineRule="auto"/>
      <w:ind w:firstLine="0"/>
      <w:jc w:val="center"/>
    </w:pPr>
    <w:rPr>
      <w:rFonts w:ascii="Times New Roman" w:hAnsi="Times New Roman" w:eastAsia="宋体"/>
      <w:bCs/>
      <w:color w:val="000000"/>
      <w:sz w:val="21"/>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0" w:after="240" w:line="240" w:lineRule="auto"/>
      <w:contextualSpacing/>
      <w:jc w:val="center"/>
    </w:pPr>
    <w:rPr>
      <w:rFonts w:ascii="Times New Roman" w:hAnsi="Times New Roman" w:eastAsia="黑体"/>
      <w:b/>
      <w:color w:val="000000"/>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 Text"/>
    <w:basedOn w:val="1"/>
    <w:qFormat/>
    <w:uiPriority w:val="0"/>
    <w:pPr>
      <w:spacing w:before="0" w:after="60" w:line="240" w:lineRule="auto"/>
      <w:ind w:firstLine="0"/>
      <w:jc w:val="left"/>
    </w:pPr>
    <w:rPr>
      <w:rFonts w:ascii="Times New Roman" w:hAnsi="Times New Roman"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3048</Words>
  <Characters>3160</Characters>
  <Lines>0</Lines>
  <Paragraphs>0</Paragraphs>
  <TotalTime>20</TotalTime>
  <ScaleCrop>false</ScaleCrop>
  <LinksUpToDate>false</LinksUpToDate>
  <CharactersWithSpaces>3210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Nikita</cp:lastModifiedBy>
  <dcterms:modified xsi:type="dcterms:W3CDTF">2026-09-20T02:04:04Z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eyJoZGlkIjoiZDhhMTkzN2VjNzEyNDc3NDEwNWNmZGQ1MDU5ZDk1MTkiLCJ1c2VySWQiOiI2MjgxODMzMDQifQ==</vt:lpwstr>
  </property>
  <property fmtid="{D5CDD505-2E9C-101B-9397-08002B2CF9AE}" pid="3" name="KSOProductBuildVer">
    <vt:lpwstr>2052-12.1.0.28505</vt:lpwstr>
  </property>
  <property fmtid="{D5CDD505-2E9C-101B-9397-08002B2CF9AE}" pid="4" name="ICV">
    <vt:lpwstr>CC4C78D6F7FE43B5967F1423FA4E2056_13</vt:lpwstr>
  </property>
</Properties>
</file>