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0" w:after="480" w:line="288" w:lineRule="auto"/>
        <w:ind w:left="0"/>
        <w:rPr>
          <w:rFonts w:hint="eastAsia" w:ascii="微软雅黑" w:hAnsi="微软雅黑" w:eastAsia="微软雅黑" w:cs="微软雅黑"/>
          <w:b/>
          <w:sz w:val="5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52"/>
        </w:rPr>
        <w:t>三方协议用户手册</w:t>
      </w:r>
      <w:r>
        <w:rPr>
          <w:rFonts w:hint="eastAsia" w:ascii="微软雅黑" w:hAnsi="微软雅黑" w:eastAsia="微软雅黑" w:cs="微软雅黑"/>
          <w:b/>
          <w:sz w:val="52"/>
          <w:lang w:eastAsia="zh-CN"/>
        </w:rPr>
        <w:t>——</w:t>
      </w:r>
      <w:r>
        <w:rPr>
          <w:rFonts w:hint="eastAsia" w:ascii="微软雅黑" w:hAnsi="微软雅黑" w:eastAsia="微软雅黑" w:cs="微软雅黑"/>
          <w:b/>
          <w:sz w:val="52"/>
          <w:lang w:val="en-US" w:eastAsia="zh-CN"/>
        </w:rPr>
        <w:t>学生端</w:t>
      </w:r>
    </w:p>
    <w:p>
      <w:pPr>
        <w:pStyle w:val="2"/>
        <w:bidi w:val="0"/>
        <w:rPr>
          <w:rFonts w:hint="default" w:ascii="微软雅黑" w:hAnsi="微软雅黑" w:eastAsia="微软雅黑" w:cs="微软雅黑"/>
          <w:b/>
          <w:kern w:val="0"/>
          <w:sz w:val="3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kern w:val="0"/>
          <w:sz w:val="32"/>
          <w:szCs w:val="22"/>
          <w:lang w:val="en-US" w:eastAsia="zh-CN"/>
        </w:rPr>
        <w:t>一、 电脑端操作步骤：</w:t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2"/>
        </w:rPr>
        <w:t>1、发起网签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a）登录【学生就业网】-【三方协议】模块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38425"/>
            <wp:effectExtent l="0" t="0" r="0" b="3175"/>
            <wp:docPr id="38" name="Draw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Drawing 3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b）点击【发起签约】-【填写三方协议信息】并发起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D83931"/>
          <w:sz w:val="22"/>
        </w:rPr>
        <w:t>注意：学生发起签约时需老师已在【新版网签】内导入【学生协议书编号】，且签约类型为【网签】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399665"/>
            <wp:effectExtent l="0" t="0" r="0" b="635"/>
            <wp:docPr id="39" name="Drawing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Drawing 3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38425"/>
            <wp:effectExtent l="0" t="0" r="0" b="3175"/>
            <wp:docPr id="40" name="Drawing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Drawing 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c）发起后可在当前签约单位【详情】内查看审核进度；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462530"/>
            <wp:effectExtent l="0" t="0" r="0" b="1270"/>
            <wp:docPr id="41" name="Drawing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Drawing 4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d）若发起签约审核不通过，学生根据不通过原因，修改后再次发起或发起新签；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191760" cy="2354580"/>
            <wp:effectExtent l="0" t="0" r="2540" b="7620"/>
            <wp:docPr id="42" name="Drawing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Drawing 4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1760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2"/>
        </w:rPr>
        <w:t>2、应约/拒绝单位邀约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当单位发起邀约时，学生可进入【三方协议】找到邀约单位点击【详情】进行应约或拒绝；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57475"/>
            <wp:effectExtent l="0" t="0" r="0" b="9525"/>
            <wp:docPr id="43" name="Drawing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Drawing 4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a）应约单位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47950"/>
            <wp:effectExtent l="0" t="0" r="0" b="6350"/>
            <wp:docPr id="44" name="Drawing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Drawing 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a）拒绝单位需要填写原因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38425"/>
            <wp:effectExtent l="0" t="0" r="0" b="3175"/>
            <wp:docPr id="45" name="Draw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Drawing 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2"/>
        </w:rPr>
        <w:t>3、学生签名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a）当老师审核完成之后，学生可以通过两种方式进入腾讯电子签小程序进行签名</w:t>
      </w:r>
    </w:p>
    <w:p>
      <w:pPr>
        <w:spacing w:before="120" w:after="120" w:line="288" w:lineRule="auto"/>
        <w:ind w:left="0" w:firstLine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方式一：进入【就业网】-【三方协议】模块点击【学生签名】扫码完成签名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47950"/>
            <wp:effectExtent l="0" t="0" r="0" b="6350"/>
            <wp:docPr id="46" name="Draw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Drawing 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47950"/>
            <wp:effectExtent l="0" t="0" r="0" b="6350"/>
            <wp:docPr id="47" name="Draw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Drawing 4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方式二：通过点击腾讯电子签短信内链接进入腾讯的电子签小程序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2299335" cy="4821555"/>
            <wp:effectExtent l="0" t="0" r="12065" b="4445"/>
            <wp:docPr id="48" name="Drawing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Drawing 4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99335" cy="482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sz w:val="22"/>
        </w:rPr>
      </w:pP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b）进入小程序后先进行【身份认证】-【合同预览】-【合同签署】-【人脸核身】；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409825"/>
            <wp:effectExtent l="0" t="0" r="0" b="3175"/>
            <wp:docPr id="49" name="Drawing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Drawing 4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c）学生完成签名之后，可以在小程序内邀请企业参与盖章；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1581150" cy="3333750"/>
            <wp:effectExtent l="0" t="0" r="6350" b="6350"/>
            <wp:docPr id="50" name="Drawing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Drawing 4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2"/>
        </w:rPr>
        <w:t>4、申请违约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a）学生可以在【就业网】-【三方协议书】-【申请违约】，申请之后由老师审核，审核通过后，学生可发起新签；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77795"/>
            <wp:effectExtent l="0" t="0" r="0" b="1905"/>
            <wp:docPr id="51" name="Drawing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Drawing 5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87955"/>
            <wp:effectExtent l="0" t="0" r="0" b="4445"/>
            <wp:docPr id="52" name="Drawing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Drawing 5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b）申请违约之后，学生可在【详情】中实时查看审核进度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584450"/>
            <wp:effectExtent l="0" t="0" r="0" b="6350"/>
            <wp:docPr id="53" name="Drawing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Drawing 5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2"/>
        </w:rPr>
        <w:t>5、申请补发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仅针对【线下签】有【补发】功能，学生可以在【就业网】-【三方协议书】-【申请补发】，申请之后由老师审核，审核通过后，学生可打印协议书；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867025"/>
            <wp:effectExtent l="0" t="0" r="0" b="3175"/>
            <wp:docPr id="54" name="Drawing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Drawing 5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</w:p>
    <w:p>
      <w:pPr>
        <w:pStyle w:val="2"/>
        <w:numPr>
          <w:ilvl w:val="0"/>
          <w:numId w:val="1"/>
        </w:numPr>
        <w:bidi w:val="0"/>
        <w:rPr>
          <w:rFonts w:hint="eastAsia" w:ascii="微软雅黑" w:hAnsi="微软雅黑" w:eastAsia="微软雅黑" w:cs="微软雅黑"/>
          <w:b/>
          <w:kern w:val="0"/>
          <w:sz w:val="3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kern w:val="0"/>
          <w:sz w:val="32"/>
          <w:szCs w:val="22"/>
          <w:lang w:val="en-US" w:eastAsia="zh-CN"/>
        </w:rPr>
        <w:t>手机微信公众号操作步骤：</w:t>
      </w:r>
    </w:p>
    <w:p>
      <w:pPr>
        <w:numPr>
          <w:ilvl w:val="0"/>
          <w:numId w:val="2"/>
        </w:numPr>
        <w:spacing w:before="320" w:after="120" w:line="288" w:lineRule="auto"/>
        <w:ind w:left="0"/>
        <w:jc w:val="left"/>
        <w:outlineLvl w:val="1"/>
        <w:rPr>
          <w:rFonts w:hint="default" w:ascii="微软雅黑" w:hAnsi="微软雅黑" w:eastAsia="微软雅黑" w:cs="微软雅黑"/>
          <w:b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2"/>
          <w:lang w:val="en-US" w:eastAsia="zh-CN"/>
        </w:rPr>
        <w:t>手机端发起网签</w:t>
      </w:r>
    </w:p>
    <w:p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学生关注学校公众号，点击“毕业生——个人中心”，输入账号和密码，进行登录（注：有的学校是直接从“个人中心”登录，账号一般是学号，初始密码一般是身份证后六位，不清楚的可和学校就业部门老师确定）</w:t>
      </w:r>
    </w:p>
    <w:p>
      <w:pPr>
        <w:numPr>
          <w:numId w:val="0"/>
        </w:numPr>
        <w:spacing w:before="120" w:after="120" w:line="288" w:lineRule="auto"/>
        <w:jc w:val="left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drawing>
          <wp:inline distT="0" distB="0" distL="114300" distR="114300">
            <wp:extent cx="2447925" cy="2619375"/>
            <wp:effectExtent l="0" t="0" r="3175" b="952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681605" cy="2591435"/>
            <wp:effectExtent l="0" t="0" r="10795" b="120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81605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登录之后，点击“三方协议”，开始发起签约，填写相关内容，上传相关证明材料</w:t>
      </w:r>
    </w:p>
    <w:p>
      <w:pPr>
        <w:numPr>
          <w:numId w:val="0"/>
        </w:numPr>
        <w:spacing w:before="120" w:after="120" w:line="288" w:lineRule="auto"/>
        <w:jc w:val="left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drawing>
          <wp:inline distT="0" distB="0" distL="114300" distR="114300">
            <wp:extent cx="1797050" cy="2967990"/>
            <wp:effectExtent l="0" t="0" r="6350" b="381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296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05610" cy="3053080"/>
            <wp:effectExtent l="0" t="0" r="8890" b="762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05610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01800" cy="3034030"/>
            <wp:effectExtent l="0" t="0" r="0" b="127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303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 xml:space="preserve">内容填写完毕，点击发起即可（注：若先点了暂存，需要点击发起才可以）,当页面上显示的是“撤回发起”，说明学生已发起成功   </w:t>
      </w:r>
      <w:r>
        <w:drawing>
          <wp:inline distT="0" distB="0" distL="114300" distR="114300">
            <wp:extent cx="1605915" cy="2972435"/>
            <wp:effectExtent l="0" t="0" r="6985" b="1206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70050" cy="3037205"/>
            <wp:effectExtent l="0" t="0" r="6350" b="1079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spacing w:before="120" w:after="120" w:line="288" w:lineRule="auto"/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2"/>
        </w:numPr>
        <w:spacing w:before="320" w:after="120" w:line="288" w:lineRule="auto"/>
        <w:ind w:left="0" w:leftChars="0" w:firstLine="0" w:firstLineChars="0"/>
        <w:jc w:val="left"/>
        <w:outlineLvl w:val="1"/>
        <w:rPr>
          <w:rFonts w:hint="eastAsia" w:ascii="微软雅黑" w:hAnsi="微软雅黑" w:eastAsia="微软雅黑" w:cs="微软雅黑"/>
          <w:b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2"/>
          <w:lang w:val="en-US" w:eastAsia="zh-CN"/>
        </w:rPr>
        <w:t>手机端应约</w:t>
      </w:r>
    </w:p>
    <w:p>
      <w:pPr>
        <w:numPr>
          <w:ilvl w:val="0"/>
          <w:numId w:val="4"/>
        </w:numPr>
        <w:spacing w:before="320" w:after="120" w:line="288" w:lineRule="auto"/>
        <w:ind w:leftChars="0"/>
        <w:jc w:val="left"/>
        <w:outlineLvl w:val="1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学生从微信公众号登录，点击“三方协议”，进入详情页面</w:t>
      </w:r>
    </w:p>
    <w:p>
      <w:pPr>
        <w:numPr>
          <w:numId w:val="0"/>
        </w:numPr>
        <w:spacing w:before="320" w:after="120" w:line="288" w:lineRule="auto"/>
        <w:jc w:val="center"/>
        <w:outlineLvl w:val="1"/>
      </w:pPr>
      <w:r>
        <w:drawing>
          <wp:inline distT="0" distB="0" distL="114300" distR="114300">
            <wp:extent cx="1797050" cy="2845435"/>
            <wp:effectExtent l="0" t="0" r="6350" b="1206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993900" cy="2876550"/>
            <wp:effectExtent l="0" t="0" r="0" b="635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pacing w:before="120" w:after="120" w:line="288" w:lineRule="auto"/>
        <w:jc w:val="left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2）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2"/>
          <w:lang w:val="en-US" w:eastAsia="zh-CN"/>
        </w:rPr>
        <w:t>应约之后，待学校审核，审核之后接到短信通知，也点击短信里的链接去签字，或者是登录电脑端去扫码进入签字</w:t>
      </w:r>
    </w:p>
    <w:p>
      <w:pPr>
        <w:numPr>
          <w:numId w:val="0"/>
        </w:numPr>
        <w:spacing w:before="320" w:after="120" w:line="288" w:lineRule="auto"/>
        <w:ind w:leftChars="0"/>
        <w:jc w:val="center"/>
        <w:outlineLvl w:val="1"/>
      </w:pPr>
      <w:r>
        <w:drawing>
          <wp:inline distT="0" distB="0" distL="114300" distR="114300">
            <wp:extent cx="2146300" cy="3766820"/>
            <wp:effectExtent l="0" t="0" r="0" b="508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376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9150" cy="3698875"/>
            <wp:effectExtent l="0" t="0" r="6350" b="9525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89150" cy="369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pacing w:before="320" w:after="120" w:line="288" w:lineRule="auto"/>
        <w:ind w:leftChars="0"/>
        <w:jc w:val="center"/>
        <w:outlineLvl w:val="1"/>
        <w:rPr>
          <w:rFonts w:hint="eastAsia"/>
        </w:rPr>
      </w:pPr>
      <w:r>
        <w:drawing>
          <wp:inline distT="0" distB="0" distL="114300" distR="114300">
            <wp:extent cx="4381500" cy="3282950"/>
            <wp:effectExtent l="0" t="0" r="0" b="6350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B648F5"/>
    <w:multiLevelType w:val="singleLevel"/>
    <w:tmpl w:val="89B648F5"/>
    <w:lvl w:ilvl="0" w:tentative="0">
      <w:start w:val="2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04EAD7D1"/>
    <w:multiLevelType w:val="singleLevel"/>
    <w:tmpl w:val="04EAD7D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306CA26E"/>
    <w:multiLevelType w:val="singleLevel"/>
    <w:tmpl w:val="306CA26E"/>
    <w:lvl w:ilvl="0" w:tentative="0">
      <w:start w:val="1"/>
      <w:numFmt w:val="decimal"/>
      <w:suff w:val="nothing"/>
      <w:lvlText w:val="%1）"/>
      <w:lvlJc w:val="left"/>
    </w:lvl>
  </w:abstractNum>
  <w:abstractNum w:abstractNumId="3">
    <w:nsid w:val="43D44D8E"/>
    <w:multiLevelType w:val="singleLevel"/>
    <w:tmpl w:val="43D44D8E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76292A2D"/>
    <w:rsid w:val="6E415016"/>
    <w:rsid w:val="76292A2D"/>
    <w:rsid w:val="79EE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市委办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2023-03-13T14:20:00Z</dcterms:created>
  <dc:creator>王者志在必成</dc:creator>
  <cp:lastModifiedBy>王者志在必成</cp:lastModifiedBy>
  <dcterms:modified xsi:type="dcterms:W3CDTF">2023-03-22T10:38:24Z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EAF938B87F0A4058842B60E587F25ED6</vt:lpwstr>
  </property>
</Properties>
</file>