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E1DDC">
      <w:pPr>
        <w:jc w:val="center"/>
        <w:rPr>
          <w:rFonts w:ascii="方正小标宋_GBK" w:hAnsi="方正小标宋_GBK" w:eastAsia="方正小标宋_GBK"/>
          <w:sz w:val="36"/>
          <w:szCs w:val="36"/>
        </w:rPr>
      </w:pPr>
      <w:r>
        <w:rPr>
          <w:rFonts w:hint="eastAsia" w:ascii="方正小标宋_GBK" w:hAnsi="方正小标宋_GBK" w:eastAsia="方正小标宋_GBK"/>
          <w:sz w:val="36"/>
          <w:szCs w:val="36"/>
        </w:rPr>
        <w:t>云南交通职业技术学院</w:t>
      </w:r>
      <w:r>
        <w:rPr>
          <w:rFonts w:ascii="方正小标宋_GBK" w:hAnsi="方正小标宋_GBK" w:eastAsia="方正小标宋_GBK"/>
          <w:sz w:val="36"/>
          <w:szCs w:val="36"/>
        </w:rPr>
        <w:t>2026届</w:t>
      </w:r>
      <w:r>
        <w:rPr>
          <w:rFonts w:hint="eastAsia" w:ascii="方正小标宋_GBK" w:hAnsi="方正小标宋_GBK" w:eastAsia="方正小标宋_GBK"/>
          <w:sz w:val="36"/>
          <w:szCs w:val="36"/>
          <w:lang w:val="en-US" w:eastAsia="zh-CN"/>
        </w:rPr>
        <w:t>土木工程</w:t>
      </w:r>
      <w:r>
        <w:rPr>
          <w:rFonts w:ascii="方正小标宋_GBK" w:hAnsi="方正小标宋_GBK" w:eastAsia="方正小标宋_GBK"/>
          <w:sz w:val="36"/>
          <w:szCs w:val="36"/>
        </w:rPr>
        <w:t>类毕业生</w:t>
      </w:r>
    </w:p>
    <w:p w14:paraId="117E925B">
      <w:pPr>
        <w:jc w:val="center"/>
        <w:rPr>
          <w:rFonts w:ascii="方正小标宋_GBK" w:hAnsi="方正小标宋_GBK" w:eastAsia="方正小标宋_GBK"/>
          <w:sz w:val="36"/>
          <w:szCs w:val="36"/>
        </w:rPr>
      </w:pPr>
      <w:r>
        <w:rPr>
          <w:rFonts w:ascii="方正小标宋_GBK" w:hAnsi="方正小标宋_GBK" w:eastAsia="方正小标宋_GBK"/>
          <w:sz w:val="36"/>
          <w:szCs w:val="36"/>
        </w:rPr>
        <w:t>专场招聘会暨岗位实习双选会邀请函</w:t>
      </w:r>
    </w:p>
    <w:p w14:paraId="05C6A575">
      <w:pPr>
        <w:spacing w:line="520" w:lineRule="exact"/>
      </w:pPr>
    </w:p>
    <w:p w14:paraId="493364CB">
      <w:pPr>
        <w:widowControl/>
        <w:spacing w:line="520" w:lineRule="exact"/>
        <w:rPr>
          <w:rFonts w:ascii="方正仿宋_GBK" w:hAnsi="方正仿宋_GBK" w:eastAsia="方正仿宋_GBK" w:cs="宋体"/>
          <w:kern w:val="0"/>
          <w:sz w:val="32"/>
          <w:szCs w:val="32"/>
        </w:rPr>
      </w:pPr>
      <w:r>
        <w:rPr>
          <w:rFonts w:ascii="方正仿宋_GBK" w:hAnsi="方正仿宋_GBK" w:eastAsia="方正仿宋_GBK" w:cs="宋体"/>
          <w:kern w:val="0"/>
          <w:sz w:val="32"/>
          <w:szCs w:val="32"/>
        </w:rPr>
        <w:t>尊敬的用人单位：</w:t>
      </w:r>
    </w:p>
    <w:p w14:paraId="53AE9577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为落实党中央、国务院对高校毕业生就业创业工作的决策部署，根据教育部、省委教育工委工作要求，全力促进我省交通运输类高校毕业生高质量充分就业。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为搭建企业与毕业生双向选择平台，学校定于2025 年10月11 日（星期六）举办“云南交通职业技术学院土木工程类2026届毕业生岗位实习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暨就业双选会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”，诚邀贵单位到场招聘。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现诚邀广大用人单位参会。具体事宜如下：</w:t>
      </w:r>
    </w:p>
    <w:p w14:paraId="6BA8C846">
      <w:pPr>
        <w:widowControl/>
        <w:spacing w:line="520" w:lineRule="exact"/>
        <w:ind w:firstLine="640" w:firstLineChars="200"/>
        <w:rPr>
          <w:rFonts w:ascii="方正黑体_GBK" w:hAnsi="方正黑体_GBK" w:eastAsia="方正黑体_GBK" w:cs="Times New Roman"/>
          <w:kern w:val="0"/>
          <w:sz w:val="32"/>
          <w:szCs w:val="32"/>
        </w:rPr>
      </w:pPr>
      <w:r>
        <w:rPr>
          <w:rFonts w:ascii="方正黑体_GBK" w:hAnsi="方正黑体_GBK" w:eastAsia="方正黑体_GBK" w:cs="Times New Roman"/>
          <w:kern w:val="0"/>
          <w:sz w:val="32"/>
          <w:szCs w:val="32"/>
        </w:rPr>
        <w:t>一、组织单位</w:t>
      </w:r>
    </w:p>
    <w:p w14:paraId="451821A9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主办单位：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云南交通职业技术学院</w:t>
      </w:r>
    </w:p>
    <w:p w14:paraId="49D03087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承办单位：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招生与就业指导处、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公路与建筑工程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学院</w:t>
      </w:r>
    </w:p>
    <w:p w14:paraId="52E2869B">
      <w:pPr>
        <w:widowControl/>
        <w:spacing w:line="520" w:lineRule="exact"/>
        <w:ind w:firstLine="640" w:firstLineChars="200"/>
        <w:rPr>
          <w:rFonts w:ascii="方正黑体_GBK" w:hAnsi="方正黑体_GBK" w:eastAsia="方正黑体_GBK" w:cs="Times New Roman"/>
          <w:kern w:val="0"/>
          <w:sz w:val="32"/>
          <w:szCs w:val="32"/>
        </w:rPr>
      </w:pPr>
      <w:r>
        <w:rPr>
          <w:rFonts w:ascii="方正黑体_GBK" w:hAnsi="方正黑体_GBK" w:eastAsia="方正黑体_GBK" w:cs="Times New Roman"/>
          <w:kern w:val="0"/>
          <w:sz w:val="32"/>
          <w:szCs w:val="32"/>
        </w:rPr>
        <w:t>二、招聘时间及地点</w:t>
      </w:r>
    </w:p>
    <w:p w14:paraId="5752C0CC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（一）时间：2025年10月1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日（星期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六</w:t>
      </w:r>
      <w:bookmarkStart w:id="1" w:name="_GoBack"/>
      <w:bookmarkEnd w:id="1"/>
      <w:r>
        <w:rPr>
          <w:rFonts w:ascii="Times New Roman" w:hAnsi="Times New Roman" w:eastAsia="方正仿宋_GBK" w:cs="Times New Roman"/>
          <w:kern w:val="0"/>
          <w:sz w:val="32"/>
          <w:szCs w:val="32"/>
        </w:rPr>
        <w:t>）13：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0-1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0。</w:t>
      </w:r>
    </w:p>
    <w:p w14:paraId="1CBB3FCF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（二）地点：云南交通职业技术学院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呈贡校区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（昆明市呈贡区大学城万青路2056号）。</w:t>
      </w:r>
    </w:p>
    <w:p w14:paraId="568B98AD">
      <w:pPr>
        <w:widowControl/>
        <w:spacing w:line="520" w:lineRule="exact"/>
        <w:ind w:firstLine="640" w:firstLineChars="200"/>
        <w:rPr>
          <w:rFonts w:ascii="方正黑体_GBK" w:hAnsi="方正黑体_GBK" w:eastAsia="方正黑体_GBK" w:cs="Times New Roman"/>
          <w:kern w:val="0"/>
          <w:sz w:val="32"/>
          <w:szCs w:val="32"/>
        </w:rPr>
      </w:pPr>
      <w:r>
        <w:rPr>
          <w:rFonts w:ascii="方正黑体_GBK" w:hAnsi="方正黑体_GBK" w:eastAsia="方正黑体_GBK" w:cs="Times New Roman"/>
          <w:kern w:val="0"/>
          <w:sz w:val="32"/>
          <w:szCs w:val="32"/>
        </w:rPr>
        <w:t>三、招聘对象</w:t>
      </w:r>
    </w:p>
    <w:p w14:paraId="446D12B1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2026届高校毕业生及毕业2年内毕业未就业毕业生。</w:t>
      </w:r>
    </w:p>
    <w:p w14:paraId="2772F515">
      <w:pPr>
        <w:widowControl/>
        <w:spacing w:line="520" w:lineRule="exact"/>
        <w:ind w:firstLine="640" w:firstLineChars="200"/>
        <w:rPr>
          <w:rFonts w:ascii="方正黑体_GBK" w:hAnsi="方正黑体_GBK" w:eastAsia="方正黑体_GBK" w:cs="Times New Roman"/>
          <w:kern w:val="0"/>
          <w:sz w:val="32"/>
          <w:szCs w:val="32"/>
        </w:rPr>
      </w:pPr>
      <w:r>
        <w:rPr>
          <w:rFonts w:ascii="方正黑体_GBK" w:hAnsi="方正黑体_GBK" w:eastAsia="方正黑体_GBK" w:cs="Times New Roman"/>
          <w:kern w:val="0"/>
          <w:sz w:val="32"/>
          <w:szCs w:val="32"/>
        </w:rPr>
        <w:t>四、参加单位</w:t>
      </w:r>
    </w:p>
    <w:p w14:paraId="0030E5DF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有招聘需求的用人单位。</w:t>
      </w:r>
    </w:p>
    <w:p w14:paraId="6EEF5B2C">
      <w:pPr>
        <w:widowControl/>
        <w:spacing w:line="520" w:lineRule="exact"/>
        <w:ind w:firstLine="640" w:firstLineChars="200"/>
        <w:rPr>
          <w:rFonts w:ascii="方正黑体_GBK" w:hAnsi="方正黑体_GBK" w:eastAsia="方正黑体_GBK" w:cs="Times New Roman"/>
          <w:kern w:val="0"/>
          <w:sz w:val="32"/>
          <w:szCs w:val="32"/>
        </w:rPr>
      </w:pPr>
      <w:r>
        <w:rPr>
          <w:rFonts w:ascii="方正黑体_GBK" w:hAnsi="方正黑体_GBK" w:eastAsia="方正黑体_GBK" w:cs="Times New Roman"/>
          <w:kern w:val="0"/>
          <w:sz w:val="32"/>
          <w:szCs w:val="32"/>
        </w:rPr>
        <w:t>五、参会方式</w:t>
      </w:r>
    </w:p>
    <w:p w14:paraId="6F89ABE8">
      <w:pPr>
        <w:widowControl/>
        <w:spacing w:line="520" w:lineRule="exact"/>
        <w:ind w:firstLine="640" w:firstLineChars="200"/>
        <w:rPr>
          <w:rFonts w:ascii="方正楷体_GBK" w:hAnsi="方正楷体_GBK" w:eastAsia="方正楷体_GBK" w:cs="Times New Roman"/>
          <w:kern w:val="0"/>
          <w:sz w:val="32"/>
          <w:szCs w:val="32"/>
        </w:rPr>
      </w:pPr>
      <w:r>
        <w:rPr>
          <w:rFonts w:ascii="方正楷体_GBK" w:hAnsi="方正楷体_GBK" w:eastAsia="方正楷体_GBK" w:cs="Times New Roman"/>
          <w:kern w:val="0"/>
          <w:sz w:val="32"/>
          <w:szCs w:val="32"/>
        </w:rPr>
        <w:t>（一）</w:t>
      </w:r>
      <w:r>
        <w:rPr>
          <w:rFonts w:hint="eastAsia" w:ascii="方正楷体_GBK" w:hAnsi="方正楷体_GBK" w:eastAsia="方正楷体_GBK" w:cs="Times New Roman"/>
          <w:kern w:val="0"/>
          <w:sz w:val="32"/>
          <w:szCs w:val="32"/>
        </w:rPr>
        <w:t>招聘单位</w:t>
      </w:r>
      <w:r>
        <w:rPr>
          <w:rFonts w:ascii="方正楷体_GBK" w:hAnsi="方正楷体_GBK" w:eastAsia="方正楷体_GBK" w:cs="Times New Roman"/>
          <w:kern w:val="0"/>
          <w:sz w:val="32"/>
          <w:szCs w:val="32"/>
        </w:rPr>
        <w:t>参会方式</w:t>
      </w:r>
    </w:p>
    <w:p w14:paraId="0F94D45A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1.本次招聘会采用线上报名，请各参会单位在2025年10月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日17:00前登录云南交通职业技术学院就业信息网（</w:t>
      </w:r>
      <w:r>
        <w:fldChar w:fldCharType="begin"/>
      </w:r>
      <w:r>
        <w:instrText xml:space="preserve"> HYPERLINK "http://ynjtzy.bibibi.net/" </w:instrText>
      </w:r>
      <w:r>
        <w:fldChar w:fldCharType="separate"/>
      </w:r>
      <w:r>
        <w:rPr>
          <w:rFonts w:ascii="Times New Roman" w:hAnsi="Times New Roman" w:eastAsia="方正仿宋_GBK" w:cs="Times New Roman"/>
          <w:color w:val="0000FF"/>
          <w:kern w:val="0"/>
          <w:sz w:val="32"/>
          <w:szCs w:val="32"/>
          <w:u w:val="single"/>
        </w:rPr>
        <w:t>http://ynjtzy.bibibi.net/</w:t>
      </w:r>
      <w:r>
        <w:rPr>
          <w:rFonts w:ascii="Times New Roman" w:hAnsi="Times New Roman" w:eastAsia="方正仿宋_GBK" w:cs="Times New Roman"/>
          <w:color w:val="0000FF"/>
          <w:kern w:val="0"/>
          <w:sz w:val="32"/>
          <w:szCs w:val="32"/>
          <w:u w:val="single"/>
        </w:rPr>
        <w:fldChar w:fldCharType="end"/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），点击“单位登录/注册”，无账号请注册，有账号可以直接报名。请参会单位关注“云校招企业服务平台”公众号，通过审核的单位在招聘会前会收到参会确认信息，请用人单位务必在云校招平台完成“确认参会”，并做好参会准备工作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，未在平台上完成“确认参会”的用人单位视为放弃参加本次双选会。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（报名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及确认参会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流程详见《附件1.云南交通职业技术学院双选会企业端操作流程》）</w:t>
      </w:r>
    </w:p>
    <w:p w14:paraId="5BA337EB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2.本场招聘会共设展位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60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个，学校将根据单位报名先后顺序和需求专业匹配度确认参会单位名单，未通过审核的单位，请予谅解。</w:t>
      </w:r>
    </w:p>
    <w:p w14:paraId="1FA50731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3.用人单位如遇特殊情况不能参会的，请至少在招聘会举办前2个工作日告知学校。通过审核的用人单位，无故缺席招聘会，将被学校列入非诚信招聘单位名单，限制其后的进校招聘资格。</w:t>
      </w:r>
    </w:p>
    <w:p w14:paraId="1911ADF5">
      <w:pPr>
        <w:widowControl/>
        <w:spacing w:line="520" w:lineRule="exact"/>
        <w:ind w:firstLine="640" w:firstLineChars="200"/>
        <w:rPr>
          <w:rFonts w:ascii="方正楷体_GBK" w:hAnsi="方正楷体_GBK" w:eastAsia="方正楷体_GBK" w:cs="Times New Roman"/>
          <w:kern w:val="0"/>
          <w:sz w:val="32"/>
          <w:szCs w:val="32"/>
        </w:rPr>
      </w:pPr>
      <w:r>
        <w:rPr>
          <w:rFonts w:ascii="方正楷体_GBK" w:hAnsi="方正楷体_GBK" w:eastAsia="方正楷体_GBK" w:cs="Times New Roman"/>
          <w:kern w:val="0"/>
          <w:sz w:val="32"/>
          <w:szCs w:val="32"/>
        </w:rPr>
        <w:t>（二）学生参会方式</w:t>
      </w:r>
    </w:p>
    <w:p w14:paraId="564B4A99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2026届毕业生凭身份证和学生证入校参会，往届毕业生凭身份证和毕业证复印件入校参会。</w:t>
      </w:r>
    </w:p>
    <w:p w14:paraId="2179AB12">
      <w:pPr>
        <w:widowControl/>
        <w:spacing w:line="520" w:lineRule="exact"/>
        <w:ind w:firstLine="640" w:firstLineChars="200"/>
        <w:rPr>
          <w:rFonts w:ascii="方正黑体_GBK" w:hAnsi="方正黑体_GBK" w:eastAsia="方正黑体_GBK" w:cs="Times New Roman"/>
          <w:kern w:val="0"/>
          <w:sz w:val="32"/>
          <w:szCs w:val="32"/>
        </w:rPr>
      </w:pPr>
      <w:r>
        <w:rPr>
          <w:rFonts w:ascii="方正黑体_GBK" w:hAnsi="方正黑体_GBK" w:eastAsia="方正黑体_GBK" w:cs="Times New Roman"/>
          <w:kern w:val="0"/>
          <w:sz w:val="32"/>
          <w:szCs w:val="32"/>
        </w:rPr>
        <w:t>六、注意事项</w:t>
      </w:r>
    </w:p>
    <w:p w14:paraId="17352C93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（一）进校企业严格按照学校要求进行入校审批。报名审核通过后，我校将提前3个工作日开始进行企业参会人员入校审批工作，请入校人员扫描下方“访客预约"二维码，登录访客系统——完善个人信息——点击“访客预约”——添加访问信息。访问校区选择”呈贡校区“，被访人手机号输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13908855587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，选择“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字平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老师”，访问事由选择“招聘面试”。（详细流程见《附件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.双选会企业入校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预约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流程》）。参会车辆请统一从昆明市呈贡区万青路2056号东北门入校，原则上</w:t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2022475</wp:posOffset>
            </wp:positionH>
            <wp:positionV relativeFrom="paragraph">
              <wp:posOffset>1362075</wp:posOffset>
            </wp:positionV>
            <wp:extent cx="1135380" cy="1243965"/>
            <wp:effectExtent l="0" t="0" r="0" b="63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35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24396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每个用人单位入校招聘人员不超过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人。</w:t>
      </w:r>
      <w:r>
        <w:fldChar w:fldCharType="begin"/>
      </w:r>
      <w:r>
        <w:instrText xml:space="preserve"> INCLUDEPICTURE "https://bg.ynjtc.edu.cn/group1/M00/08/95/rMYAC2i1A6GAO-deAAMspmdcdkg587.png" \* MERGEFORMATINET </w:instrText>
      </w:r>
      <w:r>
        <w:fldChar w:fldCharType="separate"/>
      </w:r>
      <w:r>
        <w:fldChar w:fldCharType="end"/>
      </w:r>
    </w:p>
    <w:p w14:paraId="6E106843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（二）本次招聘活动不收取任何费用，场地和设备免费。为每家参会单位提供一顶帐篷，一张桌子，两把椅子。用人单位可自带易拉宝等宣传品放置于本单位展位前。</w:t>
      </w:r>
    </w:p>
    <w:p w14:paraId="37D3C70B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（三）请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用人单位自觉遵守教育部关于招聘工作“三严禁”要求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，</w:t>
      </w:r>
      <w:r>
        <w:rPr>
          <w:rFonts w:hint="eastAsia" w:ascii="方正仿宋_GBK" w:hAnsi="方正仿宋_GBK" w:eastAsia="方正仿宋_GBK"/>
          <w:color w:val="333333"/>
          <w:sz w:val="32"/>
          <w:szCs w:val="32"/>
          <w:shd w:val="clear" w:color="auto" w:fill="FFFFFF"/>
        </w:rPr>
        <w:t>不得开展与招聘无关的活动，服从学校管理规定。如有不遵安排、违反国家相关规定、存在虚假招聘等行为的，学校将停止其一切招聘活动，坚决维护毕业生合法权益。</w:t>
      </w:r>
    </w:p>
    <w:p w14:paraId="067CCF2D">
      <w:pPr>
        <w:widowControl/>
        <w:spacing w:line="520" w:lineRule="exact"/>
        <w:ind w:firstLine="640" w:firstLineChars="200"/>
        <w:rPr>
          <w:rFonts w:ascii="方正黑体_GBK" w:hAnsi="方正黑体_GBK" w:eastAsia="方正黑体_GBK" w:cs="Times New Roman"/>
          <w:kern w:val="0"/>
          <w:sz w:val="32"/>
          <w:szCs w:val="32"/>
        </w:rPr>
      </w:pPr>
      <w:r>
        <w:rPr>
          <w:rFonts w:ascii="方正黑体_GBK" w:hAnsi="方正黑体_GBK" w:eastAsia="方正黑体_GBK" w:cs="Times New Roman"/>
          <w:kern w:val="0"/>
          <w:sz w:val="32"/>
          <w:szCs w:val="32"/>
        </w:rPr>
        <w:t>七、联系方式</w:t>
      </w:r>
    </w:p>
    <w:p w14:paraId="7D249622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联系人：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字平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老师</w:t>
      </w:r>
    </w:p>
    <w:p w14:paraId="7FA09DAB">
      <w:pPr>
        <w:widowControl/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联系电话：0871-659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26024,13908855587</w:t>
      </w:r>
    </w:p>
    <w:p w14:paraId="4FCDAB1F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若报名过程中遇到技术方面相关问题可与云就业/云校招平台方联系咨询，客服热线：4006-922-999</w:t>
      </w:r>
    </w:p>
    <w:p w14:paraId="414484EC">
      <w:pPr>
        <w:widowControl/>
        <w:spacing w:line="520" w:lineRule="exact"/>
        <w:ind w:firstLine="640" w:firstLineChars="200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八、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2026届毕业生岗位实习情况表</w:t>
      </w:r>
    </w:p>
    <w:tbl>
      <w:tblPr>
        <w:tblStyle w:val="5"/>
        <w:tblW w:w="702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246"/>
        <w:gridCol w:w="2009"/>
        <w:gridCol w:w="2009"/>
      </w:tblGrid>
      <w:tr w14:paraId="60FEA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7CAC2A5F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73E27A24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5274AC31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26届实习生人数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56E1DA9B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职业技能证书</w:t>
            </w:r>
          </w:p>
        </w:tc>
      </w:tr>
      <w:tr w14:paraId="7074AB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24CE4476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18251BE4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道路桥梁工程技术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62ABB612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263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711DA6ED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公路桥隧工</w:t>
            </w:r>
          </w:p>
        </w:tc>
      </w:tr>
      <w:tr w14:paraId="76DCC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</w:tcPr>
          <w:p w14:paraId="0A37CB0F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</w:tcPr>
          <w:p w14:paraId="1975C004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道路养护与管理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</w:tcPr>
          <w:p w14:paraId="55540A75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1421FC67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公路养护工</w:t>
            </w:r>
          </w:p>
        </w:tc>
      </w:tr>
      <w:tr w14:paraId="6ED1E8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5AF3C77C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5538C13A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土木工程检测技术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7D59BE76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76ECA063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公路养护工</w:t>
            </w:r>
          </w:p>
        </w:tc>
      </w:tr>
      <w:tr w14:paraId="55DE1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46F29A53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641735FF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安全技术管理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697F5B4A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81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3B1D5D34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公路养护工</w:t>
            </w:r>
          </w:p>
        </w:tc>
      </w:tr>
      <w:tr w14:paraId="6F503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4400C757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6CEC2D8B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测绘工程技术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3B9C1EA3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43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7B899E2E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工程测量员</w:t>
            </w:r>
          </w:p>
        </w:tc>
      </w:tr>
      <w:tr w14:paraId="52B29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737B3122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5818D345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工程测量技术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4B6DE9E3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84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618172E8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工程测量员</w:t>
            </w:r>
          </w:p>
        </w:tc>
      </w:tr>
      <w:tr w14:paraId="6429F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27949FCB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0BC2E3CD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工程造价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4EA9D3AA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294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3C9B280B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公路养护工</w:t>
            </w:r>
          </w:p>
        </w:tc>
      </w:tr>
      <w:tr w14:paraId="35FA3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37F5C2F9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6A4598FB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地下与隧道工程技术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0B0ABCD0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10801019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公路桥隧工</w:t>
            </w:r>
          </w:p>
        </w:tc>
      </w:tr>
      <w:tr w14:paraId="745C7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5A858277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4EEAFC07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建筑材料工程技术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27D3687E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30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539A8025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bookmarkStart w:id="0" w:name="OLE_LINK1"/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工程测量员</w:t>
            </w:r>
            <w:bookmarkEnd w:id="0"/>
          </w:p>
        </w:tc>
      </w:tr>
      <w:tr w14:paraId="3E44B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1B1B1C41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7A17ACD2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建筑工程技术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794DF1DE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5F92F856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工程测量员</w:t>
            </w:r>
          </w:p>
        </w:tc>
      </w:tr>
      <w:tr w14:paraId="330EB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6DEC0FB4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14235AD7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建筑工程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管理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2B6093B1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42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5C1C13F5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工程测量员</w:t>
            </w:r>
          </w:p>
        </w:tc>
      </w:tr>
      <w:tr w14:paraId="1512C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57E3AE4B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54A25CBF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市政工程技术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73CCDBA2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50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153DD5FE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工程测量员</w:t>
            </w:r>
          </w:p>
        </w:tc>
      </w:tr>
      <w:tr w14:paraId="11BBA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00C0A870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7A0A9312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智慧城市管理技术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02B91733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29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54609466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工程测量员</w:t>
            </w:r>
          </w:p>
        </w:tc>
      </w:tr>
      <w:tr w14:paraId="5AD83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3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685084BA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  <w:noWrap/>
            <w:vAlign w:val="center"/>
          </w:tcPr>
          <w:p w14:paraId="7400B978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1396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E2F3" w:themeFill="accent1" w:themeFillTint="33"/>
          </w:tcPr>
          <w:p w14:paraId="19F63797"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558A1B43">
      <w:pPr>
        <w:widowControl/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</w:p>
    <w:p w14:paraId="202AA3CC">
      <w:pPr>
        <w:widowControl/>
        <w:spacing w:line="520" w:lineRule="exact"/>
        <w:ind w:firstLine="640" w:firstLineChars="200"/>
        <w:rPr>
          <w:rFonts w:ascii="方正黑体_GBK" w:hAnsi="方正黑体_GBK" w:eastAsia="方正黑体_GBK" w:cs="Times New Roman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Times New Roman"/>
          <w:kern w:val="0"/>
          <w:sz w:val="32"/>
          <w:szCs w:val="32"/>
          <w:lang w:val="en-US" w:eastAsia="zh-CN"/>
        </w:rPr>
        <w:t>九</w:t>
      </w:r>
      <w:r>
        <w:rPr>
          <w:rFonts w:ascii="方正黑体_GBK" w:hAnsi="方正黑体_GBK" w:eastAsia="方正黑体_GBK" w:cs="Times New Roman"/>
          <w:kern w:val="0"/>
          <w:sz w:val="32"/>
          <w:szCs w:val="32"/>
        </w:rPr>
        <w:t>、附件</w:t>
      </w:r>
    </w:p>
    <w:p w14:paraId="1EDA934A">
      <w:pPr>
        <w:widowControl/>
        <w:spacing w:line="520" w:lineRule="exact"/>
        <w:ind w:firstLine="640" w:firstLineChars="200"/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1.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双选会参会回执表</w:t>
      </w:r>
    </w:p>
    <w:p w14:paraId="425150FA">
      <w:pPr>
        <w:widowControl/>
        <w:spacing w:line="520" w:lineRule="exact"/>
        <w:ind w:firstLine="640" w:firstLineChars="200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2.双选会企业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报名操作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流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程</w:t>
      </w:r>
    </w:p>
    <w:p w14:paraId="3F61D7B7">
      <w:pPr>
        <w:widowControl/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3.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企业申请入校流程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方正小标宋_GBK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EAF"/>
    <w:rsid w:val="000A3D18"/>
    <w:rsid w:val="000E70E0"/>
    <w:rsid w:val="00136FF0"/>
    <w:rsid w:val="0018275C"/>
    <w:rsid w:val="002110BB"/>
    <w:rsid w:val="00231CA5"/>
    <w:rsid w:val="00263541"/>
    <w:rsid w:val="003003C7"/>
    <w:rsid w:val="003C4828"/>
    <w:rsid w:val="004B6314"/>
    <w:rsid w:val="004C39B1"/>
    <w:rsid w:val="005817F4"/>
    <w:rsid w:val="00594359"/>
    <w:rsid w:val="005A00E0"/>
    <w:rsid w:val="005D7A34"/>
    <w:rsid w:val="00673EAF"/>
    <w:rsid w:val="007517CF"/>
    <w:rsid w:val="008A4B51"/>
    <w:rsid w:val="008D60A2"/>
    <w:rsid w:val="008F0A79"/>
    <w:rsid w:val="009D5810"/>
    <w:rsid w:val="009F502C"/>
    <w:rsid w:val="00A47B27"/>
    <w:rsid w:val="00A63779"/>
    <w:rsid w:val="00AD67F6"/>
    <w:rsid w:val="00B02F19"/>
    <w:rsid w:val="00B326A1"/>
    <w:rsid w:val="00B37B45"/>
    <w:rsid w:val="00B37DF9"/>
    <w:rsid w:val="00C06C60"/>
    <w:rsid w:val="00C30A2D"/>
    <w:rsid w:val="00C518D0"/>
    <w:rsid w:val="00EC2F7B"/>
    <w:rsid w:val="00F06F18"/>
    <w:rsid w:val="00F7389F"/>
    <w:rsid w:val="1C3D277F"/>
    <w:rsid w:val="1F6D2849"/>
    <w:rsid w:val="3CFF158B"/>
    <w:rsid w:val="5F860C7C"/>
    <w:rsid w:val="7BC6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autoRedefine/>
    <w:qFormat/>
    <w:uiPriority w:val="9"/>
    <w:pPr>
      <w:spacing w:line="360" w:lineRule="auto"/>
      <w:outlineLvl w:val="0"/>
    </w:pPr>
    <w:rPr>
      <w:rFonts w:ascii="黑体" w:hAnsi="黑体"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9"/>
    <w:autoRedefine/>
    <w:semiHidden/>
    <w:unhideWhenUsed/>
    <w:qFormat/>
    <w:uiPriority w:val="9"/>
    <w:pPr>
      <w:spacing w:before="260" w:after="260" w:line="415" w:lineRule="auto"/>
      <w:outlineLvl w:val="1"/>
    </w:pPr>
    <w:rPr>
      <w:rFonts w:eastAsia="SimSun-ExtB" w:asciiTheme="majorHAnsi" w:hAnsiTheme="majorHAnsi" w:cstheme="majorBidi"/>
      <w:b/>
      <w:bCs/>
      <w:sz w:val="24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next w:val="1"/>
    <w:link w:val="10"/>
    <w:autoRedefine/>
    <w:qFormat/>
    <w:uiPriority w:val="10"/>
    <w:pPr>
      <w:spacing w:line="360" w:lineRule="auto"/>
      <w:jc w:val="left"/>
      <w:outlineLvl w:val="2"/>
    </w:pPr>
    <w:rPr>
      <w:rFonts w:eastAsia="黑体" w:asciiTheme="majorHAnsi" w:hAnsiTheme="majorHAnsi" w:cstheme="majorBidi"/>
      <w:b/>
      <w:bCs/>
      <w:sz w:val="24"/>
      <w:szCs w:val="32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标题 1 字符"/>
    <w:basedOn w:val="6"/>
    <w:link w:val="2"/>
    <w:uiPriority w:val="9"/>
    <w:rPr>
      <w:rFonts w:ascii="黑体" w:hAnsi="黑体" w:eastAsia="黑体"/>
      <w:b/>
      <w:bCs/>
      <w:kern w:val="44"/>
      <w:sz w:val="28"/>
      <w:szCs w:val="44"/>
    </w:rPr>
  </w:style>
  <w:style w:type="character" w:customStyle="1" w:styleId="9">
    <w:name w:val="标题 2 字符"/>
    <w:basedOn w:val="6"/>
    <w:link w:val="3"/>
    <w:semiHidden/>
    <w:qFormat/>
    <w:uiPriority w:val="9"/>
    <w:rPr>
      <w:rFonts w:eastAsia="SimSun-ExtB" w:asciiTheme="majorHAnsi" w:hAnsiTheme="majorHAnsi" w:cstheme="majorBidi"/>
      <w:b/>
      <w:bCs/>
      <w:sz w:val="24"/>
      <w:szCs w:val="32"/>
    </w:rPr>
  </w:style>
  <w:style w:type="character" w:customStyle="1" w:styleId="10">
    <w:name w:val="标题 字符"/>
    <w:basedOn w:val="6"/>
    <w:link w:val="4"/>
    <w:qFormat/>
    <w:uiPriority w:val="10"/>
    <w:rPr>
      <w:rFonts w:eastAsia="黑体" w:asciiTheme="majorHAnsi" w:hAnsiTheme="majorHAnsi" w:cstheme="majorBidi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1501</Words>
  <Characters>1652</Characters>
  <Lines>11</Lines>
  <Paragraphs>3</Paragraphs>
  <TotalTime>3</TotalTime>
  <ScaleCrop>false</ScaleCrop>
  <LinksUpToDate>false</LinksUpToDate>
  <CharactersWithSpaces>1654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2025-09-16T06:13:00Z</dcterms:created>
  <dc:creator>FHS</dc:creator>
  <cp:lastModifiedBy>字平</cp:lastModifiedBy>
  <cp:lastPrinted>2025-09-09T06:16:00Z</cp:lastPrinted>
  <dcterms:modified xsi:type="dcterms:W3CDTF">2025-09-28T04:03:20Z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eyJoZGlkIjoiMWFmYTcwYzhkZTE5NjVlNDA2MjNjYjU4ZDUwM2IyNjAiLCJ1c2VySWQiOiI1MjE2NTQwMTIifQ==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430AFD6E97974F5FBB80DC8906C44E3C_12</vt:lpwstr>
  </property>
</Properties>
</file>