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报名双选会流程：</w:t>
      </w:r>
    </w:p>
    <w:p>
      <w:pPr>
        <w:pStyle w:val="2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854700" cy="706120"/>
            <wp:effectExtent l="0" t="0" r="12700" b="17780"/>
            <wp:docPr id="30" name="图片 30" descr="1673937673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16739376735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4700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ind w:firstLine="630" w:firstLineChars="300"/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注：已入驻学校的企业，不需要重复申请入驻。</w:t>
      </w:r>
    </w:p>
    <w:p>
      <w:pPr>
        <w:bidi w:val="0"/>
      </w:pPr>
      <w:r>
        <w:rPr>
          <w:sz w:val="36"/>
          <w:szCs w:val="36"/>
        </w:rPr>
        <w:t>入驻高校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点击【招聘面试】-【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校园招聘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-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【入驻高校】进入此模块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入驻高校：HR入驻高校后才可参与双选会、宣讲会、在线招聘等。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①通过筛选条件或直接搜索希望入驻的高校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（xxxx大学）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。</w:t>
      </w:r>
    </w:p>
    <w:p>
      <w:pPr>
        <w:pStyle w:val="2"/>
        <w:jc w:val="both"/>
      </w:pPr>
      <w:r>
        <w:drawing>
          <wp:inline distT="0" distB="0" distL="114300" distR="114300">
            <wp:extent cx="5274310" cy="1940560"/>
            <wp:effectExtent l="0" t="0" r="13970" b="1016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②选择希望入驻的高校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（xxx大学）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，点击【入驻】，进入高校入驻申请页面。</w:t>
      </w:r>
    </w:p>
    <w:p>
      <w:pPr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3040" cy="22783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③HR可根据本次入驻高校目的，选择仅入驻或参与宣讲会、双选会、在线招聘后，点击提交，若选择【仅入驻】，则完成入驻申请，等待高校审核。若选择【双选会】、【宣讲会】或【在线招聘】，页面跳转至申请信息填报界面，完成信息填写后提交至高校审核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123815" cy="2581910"/>
            <wp:effectExtent l="0" t="0" r="635" b="889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3815" cy="2581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④审核通过后，HR可以在该高校开始招聘活动啦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线下双选会</w:t>
      </w:r>
    </w:p>
    <w:p>
      <w:pPr>
        <w:pStyle w:val="6"/>
        <w:keepNext w:val="0"/>
        <w:keepLines w:val="0"/>
        <w:widowControl/>
        <w:suppressLineNumbers w:val="0"/>
      </w:pPr>
      <w:r>
        <w:t>申请双选会</w:t>
      </w:r>
    </w:p>
    <w:p>
      <w:pPr>
        <w:keepNext w:val="0"/>
        <w:keepLines w:val="0"/>
        <w:widowControl/>
        <w:suppressLineNumbers w:val="0"/>
        <w:pBdr>
          <w:top w:val="none" w:color="FED4A4" w:sz="0" w:space="0"/>
          <w:left w:val="none" w:color="FED4A4" w:sz="0" w:space="0"/>
          <w:bottom w:val="none" w:color="FED4A4" w:sz="0" w:space="0"/>
          <w:right w:val="none" w:color="FED4A4" w:sz="0" w:space="0"/>
        </w:pBdr>
        <w:shd w:val="clear" w:fill="FFF5EB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*</w:t>
      </w:r>
      <w:r>
        <w:rPr>
          <w:rFonts w:ascii="宋体" w:hAnsi="宋体" w:eastAsia="宋体" w:cs="宋体"/>
          <w:kern w:val="0"/>
          <w:sz w:val="24"/>
          <w:szCs w:val="24"/>
          <w:shd w:val="clear" w:fill="FFF5EB"/>
          <w:lang w:val="en-US" w:eastAsia="zh-CN" w:bidi="ar"/>
        </w:rPr>
        <w:t>申请双选会：若企业想参与高校举办的双选会，需向该高校申请本场双选会的参会资格。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点击校园招聘-线下双选会，在全部场次中输入目标场次：[xxx]场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双选会，点击报名按钮，进入双选会报名界面。</w:t>
      </w:r>
    </w:p>
    <w:p>
      <w:pPr>
        <w:pStyle w:val="2"/>
      </w:pPr>
      <w:r>
        <w:drawing>
          <wp:inline distT="0" distB="0" distL="114300" distR="114300">
            <wp:extent cx="5266690" cy="2432050"/>
            <wp:effectExtent l="0" t="0" r="6350" b="635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60340" cy="2567305"/>
            <wp:effectExtent l="0" t="0" r="12700" b="825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56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②若之前未入驻该高校，则需提交入驻申请。在该场景下应选择【双选会】申请类型，同时填写入驻信息和双选会申请信息。信息填写完成后点击【提交】完成双选会报名。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194300" cy="2618740"/>
            <wp:effectExtent l="0" t="0" r="6350" b="10160"/>
            <wp:docPr id="6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5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2618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③完成报名后，用户可在【我的报名】查看自己报名的场次。若高校审核通过，企业即可按时参会。</w:t>
      </w:r>
    </w:p>
    <w:p>
      <w:pPr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65420" cy="1906905"/>
            <wp:effectExtent l="0" t="0" r="7620" b="1333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90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151417ED"/>
    <w:rsid w:val="09ED4505"/>
    <w:rsid w:val="150465EE"/>
    <w:rsid w:val="151417ED"/>
    <w:rsid w:val="1740413F"/>
    <w:rsid w:val="56FC15F5"/>
    <w:rsid w:val="5F5775D9"/>
    <w:rsid w:val="6CFD3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1"/>
    <w:qFormat/>
    <w:uiPriority w:val="0"/>
    <w:pPr>
      <w:autoSpaceDE w:val="0"/>
      <w:autoSpaceDN w:val="0"/>
      <w:adjustRightInd w:val="0"/>
      <w:spacing w:afterLines="20" w:line="288" w:lineRule="auto"/>
      <w:jc w:val="left"/>
    </w:pPr>
    <w:rPr>
      <w:rFonts w:ascii="宋体"/>
      <w:kern w:val="0"/>
      <w:sz w:val="28"/>
      <w:szCs w:val="20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488</Words>
  <Characters>491</Characters>
  <Lines>0</Lines>
  <Paragraphs>0</Paragraphs>
  <TotalTime>0</TotalTime>
  <ScaleCrop>false</ScaleCrop>
  <LinksUpToDate>false</LinksUpToDate>
  <CharactersWithSpaces>491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2023-09-01T06:43:00Z</dcterms:created>
  <dc:creator>Devil</dc:creator>
  <cp:lastModifiedBy>Devil</cp:lastModifiedBy>
  <dcterms:modified xsi:type="dcterms:W3CDTF">2024-03-06T06:18:35Z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AC6D1E66B84740758C713E62EE75A67C_13</vt:lpwstr>
  </property>
</Properties>
</file>