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6D2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6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kern w:val="2"/>
          <w:sz w:val="44"/>
          <w:szCs w:val="44"/>
          <w:lang w:val="en-US" w:eastAsia="zh-CN" w:bidi="ar-SA"/>
        </w:rPr>
        <w:t>益阳医学高等专科学校</w:t>
      </w:r>
    </w:p>
    <w:p w14:paraId="3CAB07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pacing w:val="-6"/>
          <w:kern w:val="2"/>
          <w:sz w:val="44"/>
          <w:szCs w:val="44"/>
          <w:lang w:val="en-US" w:eastAsia="zh-CN" w:bidi="ar-SA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kern w:val="2"/>
          <w:sz w:val="44"/>
          <w:szCs w:val="44"/>
          <w:lang w:val="en-US" w:eastAsia="zh-CN" w:bidi="ar-SA"/>
        </w:rPr>
        <w:t>6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kern w:val="2"/>
          <w:sz w:val="44"/>
          <w:szCs w:val="44"/>
          <w:lang w:val="en-US" w:eastAsia="zh-CN" w:bidi="ar-SA"/>
        </w:rPr>
        <w:t>届毕业生生源信息表</w:t>
      </w:r>
    </w:p>
    <w:p w14:paraId="131A32E5">
      <w:pPr>
        <w:pStyle w:val="2"/>
        <w:rPr>
          <w:rFonts w:hint="eastAsia" w:ascii="黑体" w:hAnsi="黑体" w:eastAsia="黑体" w:cs="黑体"/>
          <w:sz w:val="32"/>
          <w:szCs w:val="32"/>
          <w:lang w:eastAsia="zh-CN"/>
        </w:rPr>
      </w:pPr>
    </w:p>
    <w:tbl>
      <w:tblPr>
        <w:tblStyle w:val="5"/>
        <w:tblW w:w="494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3730"/>
        <w:gridCol w:w="1161"/>
        <w:gridCol w:w="1670"/>
      </w:tblGrid>
      <w:tr w14:paraId="1F02E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106" w:type="pct"/>
            <w:vAlign w:val="center"/>
          </w:tcPr>
          <w:p w14:paraId="00CC6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学院名称</w:t>
            </w:r>
          </w:p>
        </w:tc>
        <w:tc>
          <w:tcPr>
            <w:tcW w:w="2213" w:type="pct"/>
            <w:vAlign w:val="center"/>
          </w:tcPr>
          <w:p w14:paraId="4A833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689" w:type="pct"/>
            <w:vAlign w:val="center"/>
          </w:tcPr>
          <w:p w14:paraId="5C43B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  <w:p w14:paraId="75466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层次</w:t>
            </w:r>
          </w:p>
        </w:tc>
        <w:tc>
          <w:tcPr>
            <w:tcW w:w="991" w:type="pct"/>
            <w:vAlign w:val="center"/>
          </w:tcPr>
          <w:p w14:paraId="1EAFA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毕业生</w:t>
            </w:r>
          </w:p>
          <w:p w14:paraId="5B3EB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</w:tc>
      </w:tr>
      <w:tr w14:paraId="05ADF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restart"/>
            <w:vAlign w:val="center"/>
          </w:tcPr>
          <w:p w14:paraId="1087C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临床医学院</w:t>
            </w:r>
          </w:p>
        </w:tc>
        <w:tc>
          <w:tcPr>
            <w:tcW w:w="2213" w:type="pct"/>
            <w:vAlign w:val="center"/>
          </w:tcPr>
          <w:p w14:paraId="69874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689" w:type="pct"/>
            <w:vAlign w:val="center"/>
          </w:tcPr>
          <w:p w14:paraId="77983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064D0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459</w:t>
            </w:r>
          </w:p>
        </w:tc>
      </w:tr>
      <w:tr w14:paraId="38F31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76226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18A16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康复治疗技术</w:t>
            </w:r>
          </w:p>
        </w:tc>
        <w:tc>
          <w:tcPr>
            <w:tcW w:w="689" w:type="pct"/>
            <w:vAlign w:val="center"/>
          </w:tcPr>
          <w:p w14:paraId="1966B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227C8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206</w:t>
            </w:r>
          </w:p>
        </w:tc>
      </w:tr>
      <w:tr w14:paraId="113C9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3B107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2507E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医学影像技术</w:t>
            </w:r>
          </w:p>
        </w:tc>
        <w:tc>
          <w:tcPr>
            <w:tcW w:w="689" w:type="pct"/>
            <w:vAlign w:val="center"/>
          </w:tcPr>
          <w:p w14:paraId="7D1DD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7CC16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57</w:t>
            </w:r>
          </w:p>
        </w:tc>
      </w:tr>
      <w:tr w14:paraId="29F2F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4CBA1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3DBFE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眼视光技术</w:t>
            </w:r>
          </w:p>
        </w:tc>
        <w:tc>
          <w:tcPr>
            <w:tcW w:w="689" w:type="pct"/>
            <w:vAlign w:val="center"/>
          </w:tcPr>
          <w:p w14:paraId="6FD40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507BB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</w:tr>
      <w:tr w14:paraId="0E53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restart"/>
            <w:vAlign w:val="center"/>
          </w:tcPr>
          <w:p w14:paraId="7DF65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口腔医学院</w:t>
            </w:r>
          </w:p>
        </w:tc>
        <w:tc>
          <w:tcPr>
            <w:tcW w:w="2213" w:type="pct"/>
            <w:vAlign w:val="center"/>
          </w:tcPr>
          <w:p w14:paraId="5449C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口腔医学</w:t>
            </w:r>
          </w:p>
        </w:tc>
        <w:tc>
          <w:tcPr>
            <w:tcW w:w="689" w:type="pct"/>
            <w:vAlign w:val="center"/>
          </w:tcPr>
          <w:p w14:paraId="18C17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06278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384</w:t>
            </w:r>
          </w:p>
        </w:tc>
      </w:tr>
      <w:tr w14:paraId="51514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319C0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4A304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口腔医学技术</w:t>
            </w:r>
          </w:p>
        </w:tc>
        <w:tc>
          <w:tcPr>
            <w:tcW w:w="689" w:type="pct"/>
            <w:vAlign w:val="center"/>
          </w:tcPr>
          <w:p w14:paraId="7F413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4F4B5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</w:tr>
      <w:tr w14:paraId="3E612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restart"/>
            <w:vAlign w:val="center"/>
          </w:tcPr>
          <w:p w14:paraId="304E8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护理学院</w:t>
            </w:r>
          </w:p>
        </w:tc>
        <w:tc>
          <w:tcPr>
            <w:tcW w:w="2213" w:type="pct"/>
            <w:vAlign w:val="center"/>
          </w:tcPr>
          <w:p w14:paraId="34995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护理</w:t>
            </w:r>
          </w:p>
        </w:tc>
        <w:tc>
          <w:tcPr>
            <w:tcW w:w="689" w:type="pct"/>
            <w:vAlign w:val="center"/>
          </w:tcPr>
          <w:p w14:paraId="11D38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0E4A4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322</w:t>
            </w:r>
          </w:p>
        </w:tc>
      </w:tr>
      <w:tr w14:paraId="54224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735FE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63C41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助产</w:t>
            </w:r>
          </w:p>
        </w:tc>
        <w:tc>
          <w:tcPr>
            <w:tcW w:w="689" w:type="pct"/>
            <w:vAlign w:val="center"/>
          </w:tcPr>
          <w:p w14:paraId="423AD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22136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98</w:t>
            </w:r>
          </w:p>
        </w:tc>
      </w:tr>
      <w:tr w14:paraId="7DAB6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099A2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2FA57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健康管理</w:t>
            </w:r>
          </w:p>
        </w:tc>
        <w:tc>
          <w:tcPr>
            <w:tcW w:w="689" w:type="pct"/>
            <w:vAlign w:val="center"/>
          </w:tcPr>
          <w:p w14:paraId="582D3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7E5C0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71</w:t>
            </w:r>
          </w:p>
        </w:tc>
      </w:tr>
      <w:tr w14:paraId="3BC88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6B47C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1515D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婴幼儿托育服务与管理</w:t>
            </w:r>
          </w:p>
        </w:tc>
        <w:tc>
          <w:tcPr>
            <w:tcW w:w="689" w:type="pct"/>
            <w:vAlign w:val="center"/>
          </w:tcPr>
          <w:p w14:paraId="60644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474D8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79</w:t>
            </w:r>
          </w:p>
        </w:tc>
      </w:tr>
      <w:tr w14:paraId="2B179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4E68F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3986D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智慧健康养老服务与管理</w:t>
            </w:r>
          </w:p>
        </w:tc>
        <w:tc>
          <w:tcPr>
            <w:tcW w:w="689" w:type="pct"/>
            <w:vAlign w:val="center"/>
          </w:tcPr>
          <w:p w14:paraId="128A6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30C19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</w:tr>
      <w:tr w14:paraId="4CB03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restart"/>
            <w:vAlign w:val="center"/>
          </w:tcPr>
          <w:p w14:paraId="2EB70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药学院</w:t>
            </w:r>
          </w:p>
        </w:tc>
        <w:tc>
          <w:tcPr>
            <w:tcW w:w="2213" w:type="pct"/>
            <w:vAlign w:val="center"/>
          </w:tcPr>
          <w:p w14:paraId="2FD22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药学</w:t>
            </w:r>
          </w:p>
        </w:tc>
        <w:tc>
          <w:tcPr>
            <w:tcW w:w="689" w:type="pct"/>
            <w:vAlign w:val="center"/>
          </w:tcPr>
          <w:p w14:paraId="0FD4D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75E33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341</w:t>
            </w:r>
          </w:p>
        </w:tc>
      </w:tr>
      <w:tr w14:paraId="192B4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12A03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5844F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中药学</w:t>
            </w:r>
          </w:p>
        </w:tc>
        <w:tc>
          <w:tcPr>
            <w:tcW w:w="689" w:type="pct"/>
            <w:vAlign w:val="center"/>
          </w:tcPr>
          <w:p w14:paraId="70308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1585F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192</w:t>
            </w:r>
          </w:p>
        </w:tc>
      </w:tr>
      <w:tr w14:paraId="043C4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2529F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37588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药品质量与安全</w:t>
            </w:r>
          </w:p>
        </w:tc>
        <w:tc>
          <w:tcPr>
            <w:tcW w:w="689" w:type="pct"/>
            <w:vAlign w:val="center"/>
          </w:tcPr>
          <w:p w14:paraId="67F9B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2A4DB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88</w:t>
            </w:r>
          </w:p>
        </w:tc>
      </w:tr>
      <w:tr w14:paraId="079D5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60D52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18AD3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药品生产技术</w:t>
            </w:r>
          </w:p>
        </w:tc>
        <w:tc>
          <w:tcPr>
            <w:tcW w:w="689" w:type="pct"/>
            <w:vAlign w:val="center"/>
          </w:tcPr>
          <w:p w14:paraId="54EA3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08A1D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88</w:t>
            </w:r>
          </w:p>
        </w:tc>
      </w:tr>
      <w:tr w14:paraId="23856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continue"/>
            <w:vAlign w:val="center"/>
          </w:tcPr>
          <w:p w14:paraId="50066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77804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药品经营与管理</w:t>
            </w:r>
          </w:p>
        </w:tc>
        <w:tc>
          <w:tcPr>
            <w:tcW w:w="689" w:type="pct"/>
            <w:vAlign w:val="center"/>
          </w:tcPr>
          <w:p w14:paraId="41BA7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6B16C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97</w:t>
            </w:r>
          </w:p>
        </w:tc>
      </w:tr>
      <w:tr w14:paraId="1DB0A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06" w:type="pct"/>
            <w:vMerge w:val="restart"/>
            <w:vAlign w:val="center"/>
          </w:tcPr>
          <w:p w14:paraId="45E2C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公共卫生与检验医学院</w:t>
            </w:r>
          </w:p>
        </w:tc>
        <w:tc>
          <w:tcPr>
            <w:tcW w:w="2213" w:type="pct"/>
            <w:vAlign w:val="center"/>
          </w:tcPr>
          <w:p w14:paraId="3AC5A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医学检验技术</w:t>
            </w:r>
          </w:p>
        </w:tc>
        <w:tc>
          <w:tcPr>
            <w:tcW w:w="689" w:type="pct"/>
            <w:vAlign w:val="center"/>
          </w:tcPr>
          <w:p w14:paraId="09DEC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05C41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307</w:t>
            </w:r>
          </w:p>
        </w:tc>
      </w:tr>
      <w:tr w14:paraId="6A460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06" w:type="pct"/>
            <w:vMerge w:val="continue"/>
            <w:vAlign w:val="center"/>
          </w:tcPr>
          <w:p w14:paraId="5484A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3" w:type="pct"/>
            <w:vAlign w:val="center"/>
          </w:tcPr>
          <w:p w14:paraId="6A533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食品检验检测技术</w:t>
            </w:r>
          </w:p>
        </w:tc>
        <w:tc>
          <w:tcPr>
            <w:tcW w:w="689" w:type="pct"/>
            <w:vAlign w:val="center"/>
          </w:tcPr>
          <w:p w14:paraId="0AB67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大专</w:t>
            </w:r>
          </w:p>
        </w:tc>
        <w:tc>
          <w:tcPr>
            <w:tcW w:w="991" w:type="pct"/>
            <w:vAlign w:val="center"/>
          </w:tcPr>
          <w:p w14:paraId="5BBF7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</w:tr>
    </w:tbl>
    <w:p w14:paraId="747ABFF5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F4506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BE924D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ihY+c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mKFj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6BE924D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C0F55"/>
    <w:rsid w:val="5673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226</Characters>
  <Lines>0</Lines>
  <Paragraphs>0</Paragraphs>
  <TotalTime>0</TotalTime>
  <ScaleCrop>false</ScaleCrop>
  <LinksUpToDate>false</LinksUpToDate>
  <CharactersWithSpaces>226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胡伟</cp:lastModifiedBy>
  <dcterms:modified xsi:type="dcterms:W3CDTF">2026-03-20T02:00:10Z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eyJoZGlkIjoiN2E5NzJhZGZkNTA0NjY0NzEwYmFkMjZhY2M4OGVhMWEiLCJ1c2VySWQiOiI0MTIyMzg0OTMifQ==</vt:lpwstr>
  </property>
  <property fmtid="{D5CDD505-2E9C-101B-9397-08002B2CF9AE}" pid="4" name="ICV">
    <vt:lpwstr>5738A80DDA5B49BBA4B195DC39E3A1A7_13</vt:lpwstr>
  </property>
</Properties>
</file>