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B26CAE">
      <w:pPr>
        <w:rPr>
          <w:rFonts w:ascii="仿宋" w:hAnsi="仿宋" w:eastAsia="仿宋"/>
          <w:sz w:val="30"/>
          <w:szCs w:val="30"/>
        </w:rPr>
      </w:pPr>
      <w:r>
        <w:rPr>
          <w:rFonts w:hAnsi="仿宋_GB2312" w:eastAsia="仿宋_GB2312"/>
          <w:sz w:val="32"/>
          <w:szCs w:val="32"/>
        </w:rPr>
        <w:t>附件</w:t>
      </w:r>
      <w:r>
        <w:rPr>
          <w:rFonts w:hint="eastAsia" w:hAnsi="仿宋_GB2312" w:eastAsia="仿宋_GB2312"/>
          <w:sz w:val="32"/>
          <w:szCs w:val="32"/>
          <w:lang w:val="en-US" w:eastAsia="zh-CN"/>
        </w:rPr>
        <w:t>1</w:t>
      </w:r>
      <w:r>
        <w:rPr>
          <w:rFonts w:hAnsi="仿宋_GB2312" w:eastAsia="仿宋_GB2312"/>
          <w:sz w:val="32"/>
          <w:szCs w:val="32"/>
        </w:rPr>
        <w:t>：</w:t>
      </w:r>
    </w:p>
    <w:p w14:paraId="46A23B1B">
      <w:r>
        <w:t xml:space="preserve">                          </w:t>
      </w:r>
    </w:p>
    <w:p w14:paraId="1BFF4653">
      <w:r>
        <w:t xml:space="preserve">                          </w:t>
      </w:r>
    </w:p>
    <w:p w14:paraId="563FBF60">
      <w:pPr>
        <w:snapToGrid w:val="0"/>
        <w:jc w:val="center"/>
        <w:rPr>
          <w:rFonts w:eastAsia="方正小标宋简体"/>
          <w:bCs/>
          <w:sz w:val="72"/>
          <w:szCs w:val="72"/>
        </w:rPr>
      </w:pPr>
    </w:p>
    <w:p w14:paraId="71D6F6F1">
      <w:pPr>
        <w:jc w:val="center"/>
        <w:rPr>
          <w:rFonts w:hint="eastAsia" w:ascii="华文中宋" w:hAnsi="华文中宋" w:eastAsia="华文中宋" w:cs="华文中宋"/>
          <w:color w:val="000000"/>
          <w:sz w:val="44"/>
          <w:szCs w:val="44"/>
          <w:shd w:val="clear" w:color="auto" w:fill="FFFFFF"/>
        </w:rPr>
      </w:pPr>
      <w:r>
        <w:rPr>
          <w:rFonts w:hint="eastAsia" w:ascii="华文中宋" w:hAnsi="华文中宋" w:eastAsia="华文中宋" w:cs="华文中宋"/>
          <w:color w:val="000000"/>
          <w:sz w:val="44"/>
          <w:szCs w:val="44"/>
          <w:shd w:val="clear" w:color="auto" w:fill="FFFFFF"/>
        </w:rPr>
        <w:t>湖南工艺美术职业学院</w:t>
      </w:r>
    </w:p>
    <w:p w14:paraId="357910DE">
      <w:pPr>
        <w:jc w:val="center"/>
        <w:rPr>
          <w:rFonts w:hint="eastAsia" w:ascii="华文中宋" w:hAnsi="华文中宋" w:eastAsia="华文中宋" w:cs="华文中宋"/>
          <w:sz w:val="44"/>
          <w:szCs w:val="40"/>
        </w:rPr>
      </w:pPr>
      <w:r>
        <w:rPr>
          <w:rFonts w:hint="eastAsia" w:ascii="华文中宋" w:hAnsi="华文中宋" w:eastAsia="华文中宋" w:cs="华文中宋"/>
          <w:color w:val="000000"/>
          <w:sz w:val="44"/>
          <w:szCs w:val="44"/>
          <w:shd w:val="clear" w:color="auto" w:fill="FFFFFF"/>
        </w:rPr>
        <w:t>大学生创新创业孵化基地入驻</w:t>
      </w:r>
      <w:r>
        <w:rPr>
          <w:rFonts w:hint="eastAsia" w:ascii="华文中宋" w:hAnsi="华文中宋" w:eastAsia="华文中宋" w:cs="华文中宋"/>
          <w:color w:val="000000"/>
          <w:sz w:val="44"/>
          <w:szCs w:val="44"/>
          <w:shd w:val="clear" w:color="auto" w:fill="FFFFFF"/>
          <w:lang w:eastAsia="zh-CN"/>
        </w:rPr>
        <w:t>创业</w:t>
      </w:r>
      <w:r>
        <w:rPr>
          <w:rFonts w:hint="eastAsia" w:ascii="华文中宋" w:hAnsi="华文中宋" w:eastAsia="华文中宋" w:cs="华文中宋"/>
          <w:color w:val="000000"/>
          <w:sz w:val="44"/>
          <w:szCs w:val="44"/>
          <w:shd w:val="clear" w:color="auto" w:fill="FFFFFF"/>
        </w:rPr>
        <w:t>计划书</w:t>
      </w:r>
    </w:p>
    <w:p w14:paraId="041A71A7"/>
    <w:p w14:paraId="151CF1DE"/>
    <w:p w14:paraId="701C22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876" w:firstLineChars="700"/>
        <w:jc w:val="left"/>
        <w:textAlignment w:val="auto"/>
        <w:rPr>
          <w:rFonts w:hint="default" w:ascii="仿宋" w:hAnsi="仿宋" w:eastAsia="仿宋"/>
          <w:sz w:val="28"/>
          <w:szCs w:val="28"/>
          <w:u w:val="single"/>
          <w:lang w:val="en-US" w:eastAsia="zh-CN"/>
        </w:rPr>
      </w:pPr>
      <w:r>
        <w:rPr>
          <w:rFonts w:ascii="仿宋" w:hAnsi="仿宋" w:eastAsia="仿宋"/>
          <w:sz w:val="28"/>
          <w:szCs w:val="28"/>
        </w:rPr>
        <w:t>项目名称</w:t>
      </w:r>
      <w:r>
        <w:rPr>
          <w:rFonts w:ascii="仿宋" w:hAnsi="仿宋" w:eastAsia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                  </w:t>
      </w:r>
    </w:p>
    <w:p w14:paraId="685323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876" w:firstLineChars="700"/>
        <w:jc w:val="left"/>
        <w:textAlignment w:val="auto"/>
        <w:rPr>
          <w:rFonts w:hint="default" w:ascii="仿宋" w:hAnsi="仿宋" w:eastAsia="仿宋"/>
          <w:sz w:val="28"/>
          <w:szCs w:val="28"/>
          <w:u w:val="single"/>
          <w:lang w:val="en-US" w:eastAsia="zh-CN"/>
        </w:rPr>
      </w:pPr>
      <w:r>
        <w:rPr>
          <w:rFonts w:ascii="仿宋" w:hAnsi="仿宋" w:eastAsia="仿宋"/>
          <w:sz w:val="28"/>
          <w:szCs w:val="28"/>
        </w:rPr>
        <w:t>领 衔 人</w:t>
      </w:r>
      <w:r>
        <w:rPr>
          <w:rFonts w:ascii="仿宋" w:hAnsi="仿宋" w:eastAsia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                 </w:t>
      </w:r>
    </w:p>
    <w:p w14:paraId="4FAB13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876" w:firstLineChars="700"/>
        <w:jc w:val="left"/>
        <w:textAlignment w:val="auto"/>
        <w:rPr>
          <w:rFonts w:hint="default" w:ascii="仿宋" w:hAnsi="仿宋" w:eastAsia="仿宋"/>
          <w:sz w:val="28"/>
          <w:szCs w:val="28"/>
          <w:u w:val="single"/>
          <w:lang w:val="en-US" w:eastAsia="zh-CN"/>
        </w:rPr>
      </w:pPr>
      <w:r>
        <w:rPr>
          <w:rFonts w:ascii="仿宋" w:hAnsi="仿宋" w:eastAsia="仿宋"/>
          <w:sz w:val="28"/>
          <w:szCs w:val="28"/>
        </w:rPr>
        <w:t>申报</w:t>
      </w:r>
      <w:r>
        <w:rPr>
          <w:rFonts w:hint="eastAsia" w:ascii="仿宋" w:hAnsi="仿宋" w:eastAsia="仿宋"/>
          <w:sz w:val="28"/>
          <w:szCs w:val="28"/>
        </w:rPr>
        <w:t>系（院）</w:t>
      </w:r>
      <w:r>
        <w:rPr>
          <w:rFonts w:ascii="仿宋" w:hAnsi="仿宋" w:eastAsia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              </w:t>
      </w:r>
    </w:p>
    <w:p w14:paraId="3AD49B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876" w:firstLineChars="700"/>
        <w:jc w:val="left"/>
        <w:textAlignment w:val="auto"/>
        <w:rPr>
          <w:rFonts w:hint="default" w:ascii="仿宋" w:hAnsi="仿宋" w:eastAsia="仿宋"/>
          <w:sz w:val="28"/>
          <w:szCs w:val="28"/>
          <w:lang w:val="en-US"/>
        </w:rPr>
      </w:pPr>
      <w:r>
        <w:rPr>
          <w:rFonts w:ascii="仿宋" w:hAnsi="仿宋" w:eastAsia="仿宋"/>
          <w:sz w:val="28"/>
          <w:szCs w:val="28"/>
        </w:rPr>
        <w:t>申报时间</w:t>
      </w:r>
      <w:r>
        <w:rPr>
          <w:rFonts w:ascii="仿宋" w:hAnsi="仿宋" w:eastAsia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年   月         </w:t>
      </w:r>
    </w:p>
    <w:p w14:paraId="03F20241">
      <w:pPr>
        <w:jc w:val="center"/>
      </w:pPr>
    </w:p>
    <w:p w14:paraId="5402B68C">
      <w:pPr>
        <w:jc w:val="center"/>
      </w:pPr>
    </w:p>
    <w:p w14:paraId="1E1A100B"/>
    <w:p w14:paraId="788AC6C6">
      <w:pPr>
        <w:ind w:left="525" w:right="568"/>
        <w:jc w:val="center"/>
        <w:rPr>
          <w:rFonts w:eastAsia="仿宋_GB2312"/>
          <w:sz w:val="28"/>
        </w:rPr>
      </w:pPr>
    </w:p>
    <w:p w14:paraId="2B475AEB">
      <w:pPr>
        <w:ind w:right="568"/>
        <w:jc w:val="both"/>
        <w:rPr>
          <w:rFonts w:eastAsia="仿宋_GB2312"/>
          <w:sz w:val="28"/>
        </w:rPr>
      </w:pPr>
    </w:p>
    <w:p w14:paraId="3453F5BD">
      <w:pPr>
        <w:ind w:left="525" w:right="568"/>
        <w:jc w:val="center"/>
        <w:rPr>
          <w:rFonts w:eastAsia="仿宋_GB2312"/>
          <w:sz w:val="28"/>
        </w:rPr>
      </w:pPr>
    </w:p>
    <w:p w14:paraId="3D52530A">
      <w:pPr>
        <w:jc w:val="center"/>
        <w:rPr>
          <w:rFonts w:hint="eastAsia" w:ascii="仿宋" w:hAnsi="仿宋" w:eastAsia="仿宋"/>
          <w:b/>
          <w:sz w:val="32"/>
          <w:szCs w:val="32"/>
          <w:lang w:eastAsia="zh-CN"/>
        </w:rPr>
      </w:pPr>
      <w:r>
        <w:rPr>
          <w:rFonts w:hint="eastAsia" w:ascii="仿宋" w:hAnsi="仿宋" w:eastAsia="仿宋"/>
          <w:b/>
          <w:sz w:val="32"/>
          <w:szCs w:val="32"/>
        </w:rPr>
        <w:t>湖南工艺美术职业学院</w:t>
      </w:r>
      <w:r>
        <w:rPr>
          <w:rFonts w:hint="eastAsia" w:ascii="宋体" w:hAnsi="宋体" w:cs="宋体"/>
          <w:b/>
          <w:bCs/>
          <w:kern w:val="0"/>
          <w:sz w:val="30"/>
          <w:szCs w:val="30"/>
          <w:lang w:val="en-US" w:eastAsia="zh-CN"/>
        </w:rPr>
        <w:t>招生就业与创新创业指导处</w:t>
      </w:r>
    </w:p>
    <w:p w14:paraId="45585EB6">
      <w:pPr>
        <w:ind w:left="525" w:right="568"/>
        <w:jc w:val="center"/>
        <w:rPr>
          <w:rFonts w:eastAsia="楷体_GB2312"/>
          <w:sz w:val="32"/>
          <w:szCs w:val="32"/>
        </w:rPr>
      </w:pPr>
    </w:p>
    <w:p w14:paraId="7499BEB8">
      <w:pPr>
        <w:ind w:right="568"/>
        <w:jc w:val="center"/>
        <w:rPr>
          <w:rFonts w:eastAsia="方正小标宋简体"/>
          <w:sz w:val="36"/>
          <w:szCs w:val="36"/>
        </w:rPr>
      </w:pPr>
    </w:p>
    <w:p w14:paraId="3E92D661">
      <w:pPr>
        <w:ind w:right="568"/>
        <w:jc w:val="center"/>
        <w:rPr>
          <w:rFonts w:ascii="黑体" w:hAnsi="黑体" w:eastAsia="黑体"/>
          <w:sz w:val="36"/>
          <w:szCs w:val="36"/>
        </w:rPr>
      </w:pPr>
      <w:r>
        <w:rPr>
          <w:rFonts w:ascii="黑体" w:hAnsi="黑体" w:eastAsia="黑体"/>
          <w:sz w:val="36"/>
          <w:szCs w:val="36"/>
        </w:rPr>
        <w:t>填  表  说  明</w:t>
      </w:r>
    </w:p>
    <w:p w14:paraId="076DB8A0">
      <w:pPr>
        <w:ind w:left="527" w:right="567" w:firstLine="556"/>
        <w:rPr>
          <w:rFonts w:ascii="宋体" w:hAnsi="宋体"/>
          <w:sz w:val="28"/>
          <w:szCs w:val="28"/>
        </w:rPr>
      </w:pPr>
    </w:p>
    <w:p w14:paraId="76044775">
      <w:pPr>
        <w:ind w:firstLine="556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一、本表须用计算机准确如实填写。</w:t>
      </w:r>
    </w:p>
    <w:p w14:paraId="51434D30">
      <w:pPr>
        <w:ind w:firstLine="556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二、创业项目名称应准确规范，最多不超过40个汉字（含标点符号）。</w:t>
      </w:r>
    </w:p>
    <w:p w14:paraId="5FC7DA58">
      <w:pPr>
        <w:ind w:firstLine="556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三、团队成员名单和指导教师一经上报，不得更改，每个团队成员</w:t>
      </w:r>
      <w:r>
        <w:rPr>
          <w:rFonts w:hint="eastAsia" w:ascii="仿宋" w:hAnsi="仿宋" w:eastAsia="仿宋"/>
          <w:sz w:val="32"/>
          <w:szCs w:val="32"/>
        </w:rPr>
        <w:t>3-</w:t>
      </w:r>
      <w:r>
        <w:rPr>
          <w:rFonts w:ascii="仿宋" w:hAnsi="仿宋" w:eastAsia="仿宋"/>
          <w:sz w:val="32"/>
          <w:szCs w:val="32"/>
        </w:rPr>
        <w:t>5人，指导教师不超过</w:t>
      </w:r>
      <w:r>
        <w:rPr>
          <w:rFonts w:hint="eastAsia" w:ascii="仿宋" w:hAnsi="仿宋" w:eastAsia="仿宋"/>
          <w:sz w:val="32"/>
          <w:szCs w:val="32"/>
        </w:rPr>
        <w:t>3</w:t>
      </w:r>
      <w:r>
        <w:rPr>
          <w:rFonts w:ascii="仿宋" w:hAnsi="仿宋" w:eastAsia="仿宋"/>
          <w:sz w:val="32"/>
          <w:szCs w:val="32"/>
        </w:rPr>
        <w:t>人。</w:t>
      </w:r>
    </w:p>
    <w:p w14:paraId="66DF1F8A">
      <w:pPr>
        <w:ind w:firstLine="556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四、除表一外，其他表格内所有文字均要求为仿宋、小四号、</w:t>
      </w:r>
      <w:r>
        <w:rPr>
          <w:rFonts w:hint="eastAsia" w:ascii="仿宋" w:hAnsi="仿宋" w:eastAsia="仿宋"/>
          <w:sz w:val="32"/>
          <w:szCs w:val="32"/>
        </w:rPr>
        <w:t>标准</w:t>
      </w:r>
      <w:r>
        <w:rPr>
          <w:rFonts w:ascii="仿宋" w:hAnsi="仿宋" w:eastAsia="仿宋"/>
          <w:sz w:val="32"/>
          <w:szCs w:val="32"/>
        </w:rPr>
        <w:t>字距、单倍行距，不得随意调整格式。</w:t>
      </w:r>
    </w:p>
    <w:p w14:paraId="65A6390F">
      <w:pPr>
        <w:ind w:firstLine="556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五、要求用A4纸打印，正反面使用，于左侧装订成册。如有相关附件，可另外装订成册报送</w:t>
      </w:r>
      <w:r>
        <w:rPr>
          <w:rFonts w:hint="eastAsia" w:ascii="仿宋" w:hAnsi="仿宋" w:eastAsia="仿宋"/>
          <w:sz w:val="32"/>
          <w:szCs w:val="32"/>
        </w:rPr>
        <w:t>至创新创业教育学院</w:t>
      </w:r>
      <w:r>
        <w:rPr>
          <w:rFonts w:ascii="仿宋" w:hAnsi="仿宋" w:eastAsia="仿宋"/>
          <w:sz w:val="32"/>
          <w:szCs w:val="32"/>
        </w:rPr>
        <w:t>。</w:t>
      </w:r>
    </w:p>
    <w:p w14:paraId="79266766">
      <w:pPr>
        <w:ind w:firstLine="556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六、若有其他不明问题，请与</w:t>
      </w:r>
      <w:r>
        <w:rPr>
          <w:rFonts w:hint="eastAsia" w:ascii="仿宋" w:hAnsi="仿宋" w:eastAsia="仿宋"/>
          <w:sz w:val="32"/>
          <w:szCs w:val="32"/>
        </w:rPr>
        <w:t>学校创新创业教育学院联系。</w:t>
      </w:r>
    </w:p>
    <w:p w14:paraId="0C5545DE">
      <w:pPr>
        <w:ind w:firstLine="556"/>
        <w:rPr>
          <w:rFonts w:eastAsia="仿宋_GB2312"/>
          <w:sz w:val="32"/>
          <w:szCs w:val="32"/>
        </w:rPr>
      </w:pPr>
    </w:p>
    <w:p w14:paraId="237D6ACB">
      <w:pPr>
        <w:ind w:firstLine="616" w:firstLineChars="200"/>
        <w:outlineLvl w:val="0"/>
        <w:rPr>
          <w:rFonts w:eastAsia="黑体"/>
          <w:bCs/>
          <w:sz w:val="28"/>
          <w:szCs w:val="28"/>
        </w:rPr>
      </w:pPr>
      <w:r>
        <w:rPr>
          <w:rFonts w:eastAsia="仿宋_GB2312"/>
          <w:sz w:val="32"/>
          <w:szCs w:val="32"/>
        </w:rPr>
        <w:br w:type="page"/>
      </w:r>
      <w:r>
        <w:rPr>
          <w:rFonts w:eastAsia="黑体"/>
          <w:bCs/>
          <w:sz w:val="28"/>
          <w:szCs w:val="28"/>
        </w:rPr>
        <w:t>一、基本情况表</w:t>
      </w:r>
    </w:p>
    <w:tbl>
      <w:tblPr>
        <w:tblStyle w:val="5"/>
        <w:tblW w:w="8916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3"/>
        <w:gridCol w:w="976"/>
        <w:gridCol w:w="924"/>
        <w:gridCol w:w="770"/>
        <w:gridCol w:w="1292"/>
        <w:gridCol w:w="720"/>
        <w:gridCol w:w="298"/>
        <w:gridCol w:w="782"/>
        <w:gridCol w:w="518"/>
        <w:gridCol w:w="1870"/>
        <w:gridCol w:w="16"/>
        <w:gridCol w:w="17"/>
      </w:tblGrid>
      <w:tr w14:paraId="288FA4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cantSplit/>
          <w:trHeight w:val="477" w:hRule="atLeast"/>
        </w:trPr>
        <w:tc>
          <w:tcPr>
            <w:tcW w:w="73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textDirection w:val="tbRlV"/>
            <w:vAlign w:val="center"/>
          </w:tcPr>
          <w:p w14:paraId="14B10DE5"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团队基本情况</w:t>
            </w:r>
          </w:p>
        </w:tc>
        <w:tc>
          <w:tcPr>
            <w:tcW w:w="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043CF0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领衔人</w:t>
            </w: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A257C1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93EB3A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专业</w:t>
            </w:r>
          </w:p>
        </w:tc>
        <w:tc>
          <w:tcPr>
            <w:tcW w:w="23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28DCF9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B38460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班级</w:t>
            </w:r>
          </w:p>
        </w:tc>
        <w:tc>
          <w:tcPr>
            <w:tcW w:w="18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D0178F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57816E2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cantSplit/>
          <w:trHeight w:val="261" w:hRule="atLeast"/>
        </w:trPr>
        <w:tc>
          <w:tcPr>
            <w:tcW w:w="7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3A0F56A">
            <w:pPr>
              <w:pStyle w:val="8"/>
              <w:widowControl w:val="0"/>
              <w:pBdr>
                <w:left w:val="none" w:color="auto" w:sz="0" w:space="0"/>
              </w:pBdr>
              <w:snapToGrid w:val="0"/>
              <w:spacing w:before="0" w:beforeAutospacing="0" w:after="0" w:afterAutospacing="0"/>
              <w:textAlignment w:val="auto"/>
              <w:rPr>
                <w:rFonts w:ascii="仿宋" w:hAnsi="仿宋" w:eastAsia="仿宋"/>
                <w:kern w:val="2"/>
                <w:sz w:val="21"/>
                <w:szCs w:val="21"/>
              </w:rPr>
            </w:pPr>
          </w:p>
        </w:tc>
        <w:tc>
          <w:tcPr>
            <w:tcW w:w="97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BAA3E2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 xml:space="preserve"> 团队成员（含领衔人）</w:t>
            </w: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E208B1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姓  名</w:t>
            </w:r>
          </w:p>
        </w:tc>
        <w:tc>
          <w:tcPr>
            <w:tcW w:w="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663E1F1B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性别</w:t>
            </w: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6D7F45AC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专业</w:t>
            </w:r>
          </w:p>
        </w:tc>
        <w:tc>
          <w:tcPr>
            <w:tcW w:w="10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4E9F5962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班级</w:t>
            </w:r>
          </w:p>
        </w:tc>
        <w:tc>
          <w:tcPr>
            <w:tcW w:w="1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D86C79">
            <w:pPr>
              <w:snapToGrid w:val="0"/>
              <w:ind w:left="195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任务分工</w:t>
            </w:r>
          </w:p>
        </w:tc>
        <w:tc>
          <w:tcPr>
            <w:tcW w:w="18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91A0C7">
            <w:pPr>
              <w:snapToGrid w:val="0"/>
              <w:ind w:left="195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联系电话</w:t>
            </w:r>
          </w:p>
        </w:tc>
      </w:tr>
      <w:tr w14:paraId="10AEFE6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cantSplit/>
          <w:trHeight w:val="393" w:hRule="atLeast"/>
        </w:trPr>
        <w:tc>
          <w:tcPr>
            <w:tcW w:w="7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2FC0903">
            <w:pPr>
              <w:snapToGrid w:val="0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76" w:type="dxa"/>
            <w:vMerge w:val="continue"/>
            <w:tcBorders>
              <w:left w:val="nil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23195B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4DE5F9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7EDF423F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3CDDA8BE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21D5201A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BDFE6C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8B5879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7B63C0B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cantSplit/>
          <w:trHeight w:val="466" w:hRule="atLeast"/>
        </w:trPr>
        <w:tc>
          <w:tcPr>
            <w:tcW w:w="7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CDB6495">
            <w:pPr>
              <w:snapToGrid w:val="0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76" w:type="dxa"/>
            <w:vMerge w:val="continue"/>
            <w:tcBorders>
              <w:left w:val="nil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69949E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EA5DCF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56FE4F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1385E0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BCE482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A6C473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BA860B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4869612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cantSplit/>
          <w:trHeight w:val="466" w:hRule="atLeast"/>
        </w:trPr>
        <w:tc>
          <w:tcPr>
            <w:tcW w:w="7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1800B83">
            <w:pPr>
              <w:snapToGrid w:val="0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76" w:type="dxa"/>
            <w:vMerge w:val="continue"/>
            <w:tcBorders>
              <w:left w:val="nil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DC68E0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F065B1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86B34B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1C0C5E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D800DB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9913BC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B94997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7EDF619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cantSplit/>
          <w:trHeight w:val="466" w:hRule="atLeast"/>
        </w:trPr>
        <w:tc>
          <w:tcPr>
            <w:tcW w:w="7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A19E0BC">
            <w:pPr>
              <w:snapToGrid w:val="0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76" w:type="dxa"/>
            <w:vMerge w:val="continue"/>
            <w:tcBorders>
              <w:left w:val="nil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FF83A9"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1EEA2B"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F59198"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C2468B"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8E130A"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9F9327"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9BEE06"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 w14:paraId="61306C0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cantSplit/>
          <w:trHeight w:val="466" w:hRule="atLeast"/>
        </w:trPr>
        <w:tc>
          <w:tcPr>
            <w:tcW w:w="73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75AFB1"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79C04D"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4843FF"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976AC8"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C99DC3"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25EA6C"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6E6163"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3A8CA8"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 w14:paraId="14ADA74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cantSplit/>
          <w:trHeight w:val="466" w:hRule="atLeast"/>
        </w:trPr>
        <w:tc>
          <w:tcPr>
            <w:tcW w:w="1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70C148"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 w:val="22"/>
                <w:szCs w:val="22"/>
              </w:rPr>
              <w:t>项目所属领域（划√）</w:t>
            </w:r>
          </w:p>
        </w:tc>
        <w:tc>
          <w:tcPr>
            <w:tcW w:w="29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B22ADD">
            <w:pPr>
              <w:snapToGrid w:val="0"/>
              <w:ind w:firstLine="798" w:firstLineChars="350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产品（   ）</w:t>
            </w:r>
          </w:p>
        </w:tc>
        <w:tc>
          <w:tcPr>
            <w:tcW w:w="420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5A93E1D">
            <w:pPr>
              <w:snapToGrid w:val="0"/>
              <w:ind w:left="1215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服务（    ）</w:t>
            </w:r>
          </w:p>
        </w:tc>
      </w:tr>
      <w:tr w14:paraId="4A15D8E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cantSplit/>
          <w:trHeight w:val="477" w:hRule="atLeast"/>
        </w:trPr>
        <w:tc>
          <w:tcPr>
            <w:tcW w:w="73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textDirection w:val="tbRlV"/>
            <w:vAlign w:val="center"/>
          </w:tcPr>
          <w:p w14:paraId="2408063A"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指导教师</w:t>
            </w:r>
          </w:p>
        </w:tc>
        <w:tc>
          <w:tcPr>
            <w:tcW w:w="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A242A1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姓名</w:t>
            </w:r>
          </w:p>
        </w:tc>
        <w:tc>
          <w:tcPr>
            <w:tcW w:w="370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144FD8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职务或职称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114CA5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电子邮箱</w:t>
            </w:r>
          </w:p>
        </w:tc>
        <w:tc>
          <w:tcPr>
            <w:tcW w:w="24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1E7586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电话或手机</w:t>
            </w:r>
          </w:p>
        </w:tc>
      </w:tr>
      <w:tr w14:paraId="0198D63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cantSplit/>
          <w:trHeight w:val="522" w:hRule="atLeast"/>
        </w:trPr>
        <w:tc>
          <w:tcPr>
            <w:tcW w:w="7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335CD73">
            <w:pPr>
              <w:snapToGrid w:val="0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38909B"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70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2413E9"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AD6469"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15B887"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 w14:paraId="6CE3E7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6" w:hRule="atLeast"/>
        </w:trPr>
        <w:tc>
          <w:tcPr>
            <w:tcW w:w="7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A73C355">
            <w:pPr>
              <w:snapToGrid w:val="0"/>
              <w:ind w:left="113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6F8961">
            <w:pPr>
              <w:widowControl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7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6765B3">
            <w:pPr>
              <w:widowControl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3D4269">
            <w:pPr>
              <w:widowControl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3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BC27EF">
            <w:pPr>
              <w:widowControl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3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 w14:paraId="2AC3271C">
            <w:pPr>
              <w:widowControl/>
              <w:snapToGrid w:val="0"/>
              <w:jc w:val="left"/>
              <w:rPr>
                <w:rFonts w:ascii="仿宋" w:hAnsi="仿宋" w:eastAsia="仿宋"/>
                <w:szCs w:val="21"/>
              </w:rPr>
            </w:pPr>
          </w:p>
        </w:tc>
      </w:tr>
      <w:tr w14:paraId="28A761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cantSplit/>
          <w:trHeight w:val="5283" w:hRule="atLeast"/>
        </w:trPr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textDirection w:val="tbRlV"/>
            <w:vAlign w:val="center"/>
          </w:tcPr>
          <w:p w14:paraId="0A9F00AB">
            <w:pPr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资格确认</w:t>
            </w:r>
          </w:p>
        </w:tc>
        <w:tc>
          <w:tcPr>
            <w:tcW w:w="8166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CAEC6BB">
            <w:pPr>
              <w:snapToGrid w:val="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1、本申报评审书申报者均为在校学生。</w:t>
            </w:r>
          </w:p>
          <w:p w14:paraId="7137B52D">
            <w:pPr>
              <w:snapToGrid w:val="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2、本申报评审书是学生独立（合作）完成或在老师指导下完成。</w:t>
            </w:r>
          </w:p>
          <w:p w14:paraId="3B05BB49">
            <w:pPr>
              <w:snapToGrid w:val="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3、本申报评审书所提供的申报材料真实可信。</w:t>
            </w:r>
          </w:p>
          <w:p w14:paraId="4DC95929">
            <w:pPr>
              <w:snapToGrid w:val="0"/>
              <w:ind w:firstLine="804" w:firstLineChars="300"/>
              <w:rPr>
                <w:rFonts w:ascii="仿宋" w:hAnsi="仿宋" w:eastAsia="仿宋"/>
                <w:sz w:val="28"/>
                <w:szCs w:val="28"/>
              </w:rPr>
            </w:pPr>
          </w:p>
          <w:p w14:paraId="51C5E821">
            <w:pPr>
              <w:snapToGrid w:val="0"/>
              <w:ind w:firstLine="804" w:firstLineChars="300"/>
              <w:rPr>
                <w:rFonts w:ascii="仿宋" w:hAnsi="仿宋" w:eastAsia="仿宋"/>
                <w:sz w:val="28"/>
                <w:szCs w:val="28"/>
              </w:rPr>
            </w:pPr>
          </w:p>
          <w:p w14:paraId="0A02A1D2">
            <w:pPr>
              <w:snapToGrid w:val="0"/>
              <w:rPr>
                <w:rFonts w:ascii="仿宋" w:hAnsi="仿宋" w:eastAsia="仿宋"/>
                <w:sz w:val="28"/>
                <w:szCs w:val="28"/>
              </w:rPr>
            </w:pPr>
          </w:p>
          <w:p w14:paraId="2DE2516E">
            <w:pPr>
              <w:snapToGrid w:val="0"/>
              <w:rPr>
                <w:rFonts w:ascii="仿宋" w:hAnsi="仿宋" w:eastAsia="仿宋"/>
                <w:sz w:val="28"/>
                <w:szCs w:val="28"/>
              </w:rPr>
            </w:pPr>
          </w:p>
          <w:p w14:paraId="6608075E">
            <w:pPr>
              <w:snapToGrid w:val="0"/>
              <w:rPr>
                <w:rFonts w:ascii="仿宋" w:hAnsi="仿宋" w:eastAsia="仿宋"/>
                <w:sz w:val="28"/>
                <w:szCs w:val="28"/>
              </w:rPr>
            </w:pPr>
          </w:p>
          <w:p w14:paraId="4AA7F1F0">
            <w:pPr>
              <w:snapToGrid w:val="0"/>
              <w:rPr>
                <w:rFonts w:ascii="仿宋" w:hAnsi="仿宋" w:eastAsia="仿宋"/>
                <w:sz w:val="28"/>
                <w:szCs w:val="28"/>
              </w:rPr>
            </w:pPr>
          </w:p>
          <w:p w14:paraId="15A9B947">
            <w:pPr>
              <w:snapToGrid w:val="0"/>
              <w:rPr>
                <w:rFonts w:ascii="仿宋" w:hAnsi="仿宋" w:eastAsia="仿宋"/>
                <w:sz w:val="28"/>
                <w:szCs w:val="28"/>
              </w:rPr>
            </w:pPr>
          </w:p>
          <w:p w14:paraId="2F8F3E6A">
            <w:pPr>
              <w:snapToGrid w:val="0"/>
              <w:rPr>
                <w:rFonts w:ascii="仿宋" w:hAnsi="仿宋" w:eastAsia="仿宋"/>
                <w:sz w:val="28"/>
                <w:szCs w:val="28"/>
              </w:rPr>
            </w:pPr>
          </w:p>
          <w:p w14:paraId="3B70C4D5">
            <w:pPr>
              <w:snapToGrid w:val="0"/>
              <w:rPr>
                <w:rFonts w:ascii="仿宋" w:hAnsi="仿宋" w:eastAsia="仿宋"/>
                <w:sz w:val="28"/>
                <w:szCs w:val="28"/>
              </w:rPr>
            </w:pPr>
          </w:p>
          <w:p w14:paraId="2DF79486">
            <w:pPr>
              <w:snapToGrid w:val="0"/>
              <w:rPr>
                <w:rFonts w:ascii="仿宋" w:hAnsi="仿宋" w:eastAsia="仿宋"/>
                <w:sz w:val="28"/>
                <w:szCs w:val="28"/>
              </w:rPr>
            </w:pPr>
          </w:p>
          <w:p w14:paraId="39B484DB">
            <w:pPr>
              <w:snapToGrid w:val="0"/>
              <w:rPr>
                <w:rFonts w:ascii="仿宋" w:hAnsi="仿宋" w:eastAsia="仿宋"/>
                <w:sz w:val="28"/>
                <w:szCs w:val="28"/>
              </w:rPr>
            </w:pPr>
          </w:p>
          <w:p w14:paraId="538AA4C5">
            <w:pPr>
              <w:snapToGrid w:val="0"/>
              <w:rPr>
                <w:rFonts w:ascii="仿宋" w:hAnsi="仿宋" w:eastAsia="仿宋"/>
                <w:sz w:val="28"/>
                <w:szCs w:val="28"/>
              </w:rPr>
            </w:pPr>
          </w:p>
          <w:p w14:paraId="68285B1E">
            <w:pPr>
              <w:snapToGrid w:val="0"/>
              <w:ind w:firstLine="804" w:firstLineChars="300"/>
              <w:rPr>
                <w:rFonts w:ascii="仿宋" w:hAnsi="仿宋" w:eastAsia="仿宋"/>
                <w:sz w:val="28"/>
                <w:szCs w:val="28"/>
              </w:rPr>
            </w:pPr>
          </w:p>
          <w:p w14:paraId="45AC73F2">
            <w:pPr>
              <w:snapToGrid w:val="0"/>
              <w:ind w:firstLine="804" w:firstLineChars="300"/>
              <w:rPr>
                <w:rFonts w:ascii="仿宋" w:hAnsi="仿宋" w:eastAsia="仿宋"/>
                <w:sz w:val="28"/>
                <w:szCs w:val="28"/>
              </w:rPr>
            </w:pPr>
          </w:p>
          <w:p w14:paraId="143D6122">
            <w:pPr>
              <w:snapToGrid w:val="0"/>
              <w:ind w:firstLine="804" w:firstLineChars="300"/>
              <w:rPr>
                <w:rFonts w:ascii="仿宋" w:hAnsi="仿宋" w:eastAsia="仿宋"/>
                <w:sz w:val="28"/>
                <w:szCs w:val="28"/>
              </w:rPr>
            </w:pPr>
          </w:p>
          <w:p w14:paraId="134244EC">
            <w:pPr>
              <w:snapToGrid w:val="0"/>
              <w:ind w:right="48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学院</w:t>
            </w:r>
            <w:bookmarkStart w:id="0" w:name="_GoBack"/>
            <w:bookmarkEnd w:id="0"/>
            <w:r>
              <w:rPr>
                <w:rFonts w:ascii="仿宋" w:hAnsi="仿宋" w:eastAsia="仿宋"/>
                <w:sz w:val="24"/>
                <w:szCs w:val="24"/>
              </w:rPr>
              <w:t>公章：</w:t>
            </w:r>
          </w:p>
          <w:p w14:paraId="618B8F8F">
            <w:pPr>
              <w:snapToGrid w:val="0"/>
              <w:ind w:right="48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 w14:paraId="26802FA2">
            <w:pPr>
              <w:snapToGrid w:val="0"/>
              <w:ind w:right="480" w:firstLine="5762" w:firstLineChars="2150"/>
              <w:rPr>
                <w:rFonts w:ascii="仿宋" w:hAnsi="仿宋" w:eastAsia="仿宋"/>
                <w:sz w:val="28"/>
                <w:szCs w:val="28"/>
              </w:rPr>
            </w:pPr>
          </w:p>
          <w:p w14:paraId="0400217E">
            <w:pPr>
              <w:snapToGrid w:val="0"/>
              <w:ind w:firstLine="2546" w:firstLineChars="95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                           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年  月  日</w:t>
            </w:r>
          </w:p>
        </w:tc>
      </w:tr>
    </w:tbl>
    <w:p w14:paraId="34A953F7">
      <w:pPr>
        <w:ind w:firstLine="536" w:firstLineChars="200"/>
        <w:rPr>
          <w:rFonts w:eastAsia="黑体"/>
          <w:bCs/>
          <w:sz w:val="28"/>
          <w:szCs w:val="28"/>
        </w:rPr>
      </w:pPr>
      <w:r>
        <w:rPr>
          <w:rFonts w:eastAsia="黑体"/>
          <w:bCs/>
          <w:sz w:val="28"/>
          <w:szCs w:val="28"/>
        </w:rPr>
        <w:t>二、领衔人和项目简介</w:t>
      </w:r>
    </w:p>
    <w:tbl>
      <w:tblPr>
        <w:tblStyle w:val="5"/>
        <w:tblW w:w="8444" w:type="dxa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44"/>
      </w:tblGrid>
      <w:tr w14:paraId="5C004B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4" w:hRule="atLeast"/>
        </w:trPr>
        <w:tc>
          <w:tcPr>
            <w:tcW w:w="8444" w:type="dxa"/>
          </w:tcPr>
          <w:p w14:paraId="7EAA35C3">
            <w:pPr>
              <w:spacing w:line="48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1、领衔人简介，重点介绍业务专长和所取得的业绩；</w:t>
            </w:r>
          </w:p>
          <w:p w14:paraId="44835010">
            <w:pPr>
              <w:spacing w:line="48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2、对创业项目和市场机会进行简要描述。</w:t>
            </w:r>
          </w:p>
          <w:p w14:paraId="74D036D7">
            <w:pPr>
              <w:rPr>
                <w:rFonts w:ascii="仿宋" w:hAnsi="仿宋" w:eastAsia="仿宋"/>
                <w:sz w:val="24"/>
              </w:rPr>
            </w:pPr>
          </w:p>
        </w:tc>
      </w:tr>
    </w:tbl>
    <w:p w14:paraId="40E868A2">
      <w:pPr>
        <w:rPr>
          <w:rFonts w:eastAsia="仿宋_GB2312"/>
          <w:sz w:val="28"/>
        </w:rPr>
      </w:pPr>
    </w:p>
    <w:p w14:paraId="0B239D6E">
      <w:pPr>
        <w:ind w:firstLine="536" w:firstLineChars="200"/>
        <w:outlineLvl w:val="0"/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t>三、项目主要内容</w:t>
      </w:r>
    </w:p>
    <w:tbl>
      <w:tblPr>
        <w:tblStyle w:val="5"/>
        <w:tblW w:w="8598" w:type="dxa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98"/>
      </w:tblGrid>
      <w:tr w14:paraId="5BD23C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4" w:hRule="atLeast"/>
        </w:trPr>
        <w:tc>
          <w:tcPr>
            <w:tcW w:w="8598" w:type="dxa"/>
          </w:tcPr>
          <w:p w14:paraId="090E4FD3">
            <w:pPr>
              <w:spacing w:line="48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1、介绍产品（服务）的技术原理、技术水平、新颖性和独特性，用途和应用范围，经济寿命和所处阶段；</w:t>
            </w:r>
          </w:p>
          <w:p w14:paraId="796A9A9D">
            <w:pPr>
              <w:spacing w:line="48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2、项目的市场保护措施，如是否取得专利或者经营许可；</w:t>
            </w:r>
          </w:p>
          <w:p w14:paraId="35AA1B81">
            <w:pPr>
              <w:spacing w:line="48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3、项目研发计划；</w:t>
            </w:r>
          </w:p>
          <w:p w14:paraId="135B38E1">
            <w:pPr>
              <w:spacing w:line="48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4、项目生产计划。</w:t>
            </w:r>
          </w:p>
          <w:p w14:paraId="6B15FA61">
            <w:pPr>
              <w:snapToGrid w:val="0"/>
              <w:rPr>
                <w:rFonts w:ascii="仿宋" w:hAnsi="仿宋" w:eastAsia="仿宋"/>
                <w:sz w:val="28"/>
              </w:rPr>
            </w:pPr>
          </w:p>
        </w:tc>
      </w:tr>
    </w:tbl>
    <w:p w14:paraId="5D9CC64E">
      <w:pPr>
        <w:ind w:firstLine="536" w:firstLineChars="200"/>
        <w:rPr>
          <w:rFonts w:eastAsia="黑体"/>
          <w:sz w:val="28"/>
        </w:rPr>
      </w:pPr>
      <w:r>
        <w:rPr>
          <w:rFonts w:eastAsia="黑体"/>
          <w:sz w:val="28"/>
        </w:rPr>
        <w:br w:type="page"/>
      </w:r>
    </w:p>
    <w:p w14:paraId="70729CC0">
      <w:pPr>
        <w:ind w:firstLine="536" w:firstLineChars="200"/>
        <w:outlineLvl w:val="0"/>
        <w:rPr>
          <w:rFonts w:eastAsia="黑体"/>
          <w:sz w:val="28"/>
        </w:rPr>
      </w:pPr>
      <w:r>
        <w:rPr>
          <w:rFonts w:eastAsia="黑体"/>
          <w:sz w:val="28"/>
        </w:rPr>
        <w:t>四、市场营销</w:t>
      </w:r>
    </w:p>
    <w:tbl>
      <w:tblPr>
        <w:tblStyle w:val="5"/>
        <w:tblW w:w="8444" w:type="dxa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44"/>
      </w:tblGrid>
      <w:tr w14:paraId="63F3A2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4" w:hRule="atLeast"/>
        </w:trPr>
        <w:tc>
          <w:tcPr>
            <w:tcW w:w="8444" w:type="dxa"/>
          </w:tcPr>
          <w:p w14:paraId="7BE2E666">
            <w:pPr>
              <w:spacing w:line="48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1、营销方式和渠道；</w:t>
            </w:r>
          </w:p>
          <w:p w14:paraId="091D5EE3">
            <w:pPr>
              <w:spacing w:line="48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2、营销队伍；</w:t>
            </w:r>
          </w:p>
          <w:p w14:paraId="4373D527">
            <w:pPr>
              <w:spacing w:line="48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3、促销计划；</w:t>
            </w:r>
          </w:p>
          <w:p w14:paraId="3D3C0483">
            <w:pPr>
              <w:spacing w:line="48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4、价格策略。</w:t>
            </w:r>
          </w:p>
          <w:p w14:paraId="276DC587">
            <w:pPr>
              <w:snapToGrid w:val="0"/>
              <w:rPr>
                <w:rFonts w:ascii="仿宋" w:hAnsi="仿宋" w:eastAsia="仿宋"/>
                <w:sz w:val="28"/>
              </w:rPr>
            </w:pPr>
          </w:p>
        </w:tc>
      </w:tr>
    </w:tbl>
    <w:p w14:paraId="3AB555EC">
      <w:pPr>
        <w:ind w:firstLine="536" w:firstLineChars="200"/>
        <w:rPr>
          <w:rFonts w:eastAsia="黑体"/>
          <w:sz w:val="28"/>
        </w:rPr>
      </w:pPr>
    </w:p>
    <w:p w14:paraId="177F6F24">
      <w:pPr>
        <w:ind w:firstLine="536" w:firstLineChars="200"/>
        <w:outlineLvl w:val="0"/>
        <w:rPr>
          <w:rFonts w:eastAsia="黑体"/>
          <w:sz w:val="28"/>
        </w:rPr>
      </w:pPr>
      <w:r>
        <w:rPr>
          <w:rFonts w:eastAsia="黑体"/>
          <w:sz w:val="28"/>
        </w:rPr>
        <w:t>五、财务计划</w:t>
      </w:r>
    </w:p>
    <w:tbl>
      <w:tblPr>
        <w:tblStyle w:val="5"/>
        <w:tblW w:w="8598" w:type="dxa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98"/>
      </w:tblGrid>
      <w:tr w14:paraId="252C2D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4" w:hRule="atLeast"/>
        </w:trPr>
        <w:tc>
          <w:tcPr>
            <w:tcW w:w="8598" w:type="dxa"/>
          </w:tcPr>
          <w:p w14:paraId="62CBA4A3">
            <w:pPr>
              <w:spacing w:line="48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1、资金需求和使用；</w:t>
            </w:r>
          </w:p>
          <w:p w14:paraId="124F8D7D">
            <w:pPr>
              <w:spacing w:line="48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2、预计销售收入和经济效益；</w:t>
            </w:r>
          </w:p>
          <w:p w14:paraId="56440FE5">
            <w:pPr>
              <w:spacing w:line="48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3、财务分析，包括对投资额、经营成本和销售收入发生变动的影响分析。</w:t>
            </w:r>
          </w:p>
          <w:p w14:paraId="7DF93DFC">
            <w:pPr>
              <w:snapToGrid w:val="0"/>
              <w:rPr>
                <w:rFonts w:ascii="仿宋" w:hAnsi="仿宋" w:eastAsia="仿宋"/>
                <w:sz w:val="28"/>
              </w:rPr>
            </w:pPr>
          </w:p>
        </w:tc>
      </w:tr>
    </w:tbl>
    <w:p w14:paraId="6E8CAED0">
      <w:pPr>
        <w:rPr>
          <w:rFonts w:eastAsia="仿宋_GB2312"/>
          <w:sz w:val="28"/>
        </w:rPr>
      </w:pPr>
    </w:p>
    <w:p w14:paraId="2AB2A09B">
      <w:pPr>
        <w:ind w:firstLine="536" w:firstLineChars="200"/>
        <w:outlineLvl w:val="0"/>
        <w:rPr>
          <w:rFonts w:eastAsia="黑体"/>
          <w:sz w:val="28"/>
        </w:rPr>
      </w:pPr>
      <w:r>
        <w:rPr>
          <w:rFonts w:eastAsia="黑体"/>
          <w:sz w:val="28"/>
        </w:rPr>
        <w:t>六、风险与对策</w:t>
      </w:r>
    </w:p>
    <w:tbl>
      <w:tblPr>
        <w:tblStyle w:val="5"/>
        <w:tblW w:w="8598" w:type="dxa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98"/>
      </w:tblGrid>
      <w:tr w14:paraId="17C4A7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4" w:hRule="atLeast"/>
        </w:trPr>
        <w:tc>
          <w:tcPr>
            <w:tcW w:w="8598" w:type="dxa"/>
          </w:tcPr>
          <w:p w14:paraId="4ED4BDEC">
            <w:pPr>
              <w:spacing w:line="48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1、技术风险；</w:t>
            </w:r>
          </w:p>
          <w:p w14:paraId="431669A3">
            <w:pPr>
              <w:spacing w:line="48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2、市场风险；</w:t>
            </w:r>
          </w:p>
          <w:p w14:paraId="2D4FFD14">
            <w:pPr>
              <w:spacing w:line="48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3、管理风险；</w:t>
            </w:r>
          </w:p>
          <w:p w14:paraId="71E297B6">
            <w:pPr>
              <w:spacing w:line="48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4、环境风险；</w:t>
            </w:r>
          </w:p>
          <w:p w14:paraId="7C37F752">
            <w:pPr>
              <w:spacing w:line="480" w:lineRule="exact"/>
              <w:rPr>
                <w:rFonts w:ascii="仿宋" w:hAnsi="仿宋" w:eastAsia="仿宋"/>
                <w:sz w:val="28"/>
              </w:rPr>
            </w:pPr>
            <w:r>
              <w:rPr>
                <w:rFonts w:ascii="仿宋" w:hAnsi="仿宋" w:eastAsia="仿宋"/>
                <w:sz w:val="24"/>
              </w:rPr>
              <w:t>5、对策。</w:t>
            </w:r>
          </w:p>
        </w:tc>
      </w:tr>
    </w:tbl>
    <w:p w14:paraId="0106D5E1">
      <w:pPr>
        <w:rPr>
          <w:rFonts w:eastAsia="仿宋_GB2312"/>
          <w:sz w:val="28"/>
        </w:rPr>
      </w:pPr>
    </w:p>
    <w:p w14:paraId="34C6BA34">
      <w:pPr>
        <w:ind w:firstLine="536" w:firstLineChars="200"/>
        <w:outlineLvl w:val="0"/>
        <w:rPr>
          <w:rFonts w:eastAsia="黑体"/>
          <w:sz w:val="28"/>
        </w:rPr>
      </w:pPr>
      <w:r>
        <w:rPr>
          <w:rFonts w:eastAsia="黑体"/>
          <w:sz w:val="28"/>
        </w:rPr>
        <w:t>七、创业团队</w:t>
      </w:r>
    </w:p>
    <w:tbl>
      <w:tblPr>
        <w:tblStyle w:val="5"/>
        <w:tblW w:w="8598" w:type="dxa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98"/>
      </w:tblGrid>
      <w:tr w14:paraId="68BF5C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4" w:hRule="atLeast"/>
        </w:trPr>
        <w:tc>
          <w:tcPr>
            <w:tcW w:w="8598" w:type="dxa"/>
          </w:tcPr>
          <w:p w14:paraId="18E06522">
            <w:pPr>
              <w:spacing w:line="48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1、主要成员，重点介绍成员经历和背景，能力与专长，拟任职务，如何注意分工和互补；</w:t>
            </w:r>
          </w:p>
          <w:p w14:paraId="76D07F15">
            <w:pPr>
              <w:spacing w:line="48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2、组织结构，包括企业的组织结构图、部门的功能、作用与职责；</w:t>
            </w:r>
          </w:p>
          <w:p w14:paraId="0F3BD082">
            <w:pPr>
              <w:spacing w:line="48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3、团队欠缺与对策。</w:t>
            </w:r>
          </w:p>
          <w:p w14:paraId="02532201">
            <w:pPr>
              <w:snapToGrid w:val="0"/>
              <w:rPr>
                <w:rFonts w:ascii="仿宋" w:hAnsi="仿宋" w:eastAsia="仿宋"/>
                <w:sz w:val="28"/>
              </w:rPr>
            </w:pPr>
          </w:p>
        </w:tc>
      </w:tr>
    </w:tbl>
    <w:p w14:paraId="5A422F44">
      <w:pPr>
        <w:rPr>
          <w:rFonts w:eastAsia="仿宋_GB2312"/>
          <w:sz w:val="28"/>
        </w:rPr>
      </w:pPr>
    </w:p>
    <w:p w14:paraId="690B656A">
      <w:pPr>
        <w:ind w:firstLine="536" w:firstLineChars="200"/>
        <w:outlineLvl w:val="0"/>
        <w:rPr>
          <w:rFonts w:eastAsia="黑体"/>
          <w:sz w:val="28"/>
        </w:rPr>
      </w:pPr>
      <w:r>
        <w:rPr>
          <w:rFonts w:eastAsia="黑体"/>
          <w:sz w:val="28"/>
        </w:rPr>
        <w:t>八、发展预测</w:t>
      </w:r>
    </w:p>
    <w:tbl>
      <w:tblPr>
        <w:tblStyle w:val="5"/>
        <w:tblW w:w="8648" w:type="dxa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8"/>
      </w:tblGrid>
      <w:tr w14:paraId="64B6CE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2" w:hRule="atLeast"/>
        </w:trPr>
        <w:tc>
          <w:tcPr>
            <w:tcW w:w="8648" w:type="dxa"/>
          </w:tcPr>
          <w:p w14:paraId="51F794D5">
            <w:pPr>
              <w:spacing w:line="48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1、本项目推向市场后三年预期发展形势；</w:t>
            </w:r>
          </w:p>
          <w:p w14:paraId="58461A14">
            <w:pPr>
              <w:spacing w:line="48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2、创业目标。</w:t>
            </w:r>
          </w:p>
          <w:p w14:paraId="731DA3FF">
            <w:pPr>
              <w:spacing w:line="480" w:lineRule="exact"/>
              <w:rPr>
                <w:rFonts w:ascii="仿宋" w:hAnsi="仿宋" w:eastAsia="仿宋"/>
                <w:sz w:val="24"/>
              </w:rPr>
            </w:pPr>
          </w:p>
          <w:p w14:paraId="0210503C">
            <w:pPr>
              <w:spacing w:line="480" w:lineRule="exact"/>
              <w:rPr>
                <w:rFonts w:ascii="仿宋" w:hAnsi="仿宋" w:eastAsia="仿宋"/>
                <w:sz w:val="24"/>
              </w:rPr>
            </w:pPr>
          </w:p>
          <w:p w14:paraId="5E96634C">
            <w:pPr>
              <w:spacing w:line="480" w:lineRule="exact"/>
              <w:rPr>
                <w:rFonts w:ascii="仿宋" w:hAnsi="仿宋" w:eastAsia="仿宋"/>
                <w:sz w:val="24"/>
              </w:rPr>
            </w:pPr>
          </w:p>
          <w:p w14:paraId="74832401">
            <w:pPr>
              <w:spacing w:line="480" w:lineRule="exact"/>
              <w:rPr>
                <w:rFonts w:ascii="仿宋" w:hAnsi="仿宋" w:eastAsia="仿宋"/>
                <w:sz w:val="24"/>
              </w:rPr>
            </w:pPr>
          </w:p>
          <w:p w14:paraId="6C3DFF94">
            <w:pPr>
              <w:spacing w:line="480" w:lineRule="exact"/>
              <w:rPr>
                <w:rFonts w:ascii="仿宋" w:hAnsi="仿宋" w:eastAsia="仿宋"/>
                <w:sz w:val="24"/>
              </w:rPr>
            </w:pPr>
          </w:p>
          <w:p w14:paraId="7A16028E">
            <w:pPr>
              <w:spacing w:line="480" w:lineRule="exact"/>
              <w:rPr>
                <w:rFonts w:ascii="仿宋" w:hAnsi="仿宋" w:eastAsia="仿宋"/>
                <w:sz w:val="24"/>
              </w:rPr>
            </w:pPr>
          </w:p>
          <w:p w14:paraId="7C717A7C">
            <w:pPr>
              <w:spacing w:line="480" w:lineRule="exact"/>
              <w:rPr>
                <w:rFonts w:ascii="仿宋" w:hAnsi="仿宋" w:eastAsia="仿宋"/>
                <w:sz w:val="24"/>
              </w:rPr>
            </w:pPr>
          </w:p>
          <w:p w14:paraId="79041A10">
            <w:pPr>
              <w:spacing w:line="480" w:lineRule="exact"/>
              <w:rPr>
                <w:rFonts w:ascii="仿宋" w:hAnsi="仿宋" w:eastAsia="仿宋"/>
                <w:sz w:val="24"/>
              </w:rPr>
            </w:pPr>
          </w:p>
          <w:p w14:paraId="6B1BC1E8">
            <w:pPr>
              <w:spacing w:line="480" w:lineRule="exact"/>
              <w:rPr>
                <w:rFonts w:ascii="仿宋" w:hAnsi="仿宋" w:eastAsia="仿宋"/>
                <w:sz w:val="24"/>
              </w:rPr>
            </w:pPr>
          </w:p>
          <w:p w14:paraId="0F3C6B3D">
            <w:pPr>
              <w:spacing w:line="480" w:lineRule="exact"/>
              <w:rPr>
                <w:rFonts w:ascii="仿宋" w:hAnsi="仿宋" w:eastAsia="仿宋"/>
                <w:sz w:val="24"/>
              </w:rPr>
            </w:pPr>
          </w:p>
          <w:p w14:paraId="1AEA84F4">
            <w:pPr>
              <w:spacing w:line="480" w:lineRule="exact"/>
              <w:rPr>
                <w:rFonts w:ascii="仿宋" w:hAnsi="仿宋" w:eastAsia="仿宋"/>
                <w:sz w:val="24"/>
              </w:rPr>
            </w:pPr>
          </w:p>
          <w:p w14:paraId="4B38C267">
            <w:pPr>
              <w:spacing w:line="480" w:lineRule="exact"/>
              <w:rPr>
                <w:rFonts w:ascii="仿宋" w:hAnsi="仿宋" w:eastAsia="仿宋"/>
                <w:sz w:val="24"/>
              </w:rPr>
            </w:pPr>
          </w:p>
        </w:tc>
      </w:tr>
    </w:tbl>
    <w:p w14:paraId="31A195CD">
      <w:pPr>
        <w:ind w:firstLine="536" w:firstLineChars="200"/>
        <w:rPr>
          <w:rFonts w:eastAsia="黑体"/>
          <w:sz w:val="28"/>
        </w:rPr>
      </w:pPr>
      <w:r>
        <w:rPr>
          <w:rFonts w:eastAsia="黑体"/>
          <w:sz w:val="28"/>
        </w:rPr>
        <w:t>九、</w:t>
      </w:r>
      <w:r>
        <w:rPr>
          <w:rFonts w:hint="eastAsia" w:eastAsia="黑体"/>
          <w:sz w:val="28"/>
        </w:rPr>
        <w:t>院系</w:t>
      </w:r>
      <w:r>
        <w:rPr>
          <w:rFonts w:eastAsia="黑体"/>
          <w:sz w:val="28"/>
        </w:rPr>
        <w:t>意见</w:t>
      </w:r>
    </w:p>
    <w:tbl>
      <w:tblPr>
        <w:tblStyle w:val="5"/>
        <w:tblW w:w="8624" w:type="dxa"/>
        <w:tblInd w:w="2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4"/>
      </w:tblGrid>
      <w:tr w14:paraId="4AC166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2" w:hRule="atLeast"/>
        </w:trPr>
        <w:tc>
          <w:tcPr>
            <w:tcW w:w="8624" w:type="dxa"/>
          </w:tcPr>
          <w:p w14:paraId="7A092196">
            <w:pPr>
              <w:spacing w:line="48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创新点及推选理由</w:t>
            </w:r>
          </w:p>
          <w:p w14:paraId="27EA8D4C">
            <w:pPr>
              <w:ind w:left="455" w:hanging="456" w:hangingChars="200"/>
              <w:rPr>
                <w:rFonts w:ascii="仿宋" w:hAnsi="仿宋" w:eastAsia="仿宋"/>
                <w:sz w:val="24"/>
              </w:rPr>
            </w:pPr>
          </w:p>
          <w:p w14:paraId="48F63714">
            <w:pPr>
              <w:ind w:left="455" w:hanging="456" w:hangingChars="200"/>
              <w:rPr>
                <w:rFonts w:ascii="仿宋" w:hAnsi="仿宋" w:eastAsia="仿宋"/>
                <w:sz w:val="24"/>
              </w:rPr>
            </w:pPr>
          </w:p>
          <w:p w14:paraId="76A103E0">
            <w:pPr>
              <w:ind w:left="455" w:hanging="456" w:hangingChars="200"/>
              <w:rPr>
                <w:rFonts w:ascii="仿宋" w:hAnsi="仿宋" w:eastAsia="仿宋"/>
                <w:sz w:val="24"/>
              </w:rPr>
            </w:pPr>
          </w:p>
          <w:p w14:paraId="79B08CF7">
            <w:pPr>
              <w:rPr>
                <w:rFonts w:ascii="仿宋" w:hAnsi="仿宋" w:eastAsia="仿宋"/>
                <w:sz w:val="24"/>
              </w:rPr>
            </w:pPr>
          </w:p>
          <w:p w14:paraId="1C0593AD">
            <w:pPr>
              <w:ind w:right="1120" w:firstLine="4072" w:firstLineChars="1786"/>
              <w:rPr>
                <w:rFonts w:ascii="仿宋" w:hAnsi="仿宋" w:eastAsia="仿宋"/>
                <w:sz w:val="24"/>
              </w:rPr>
            </w:pPr>
          </w:p>
          <w:p w14:paraId="58EE91BE">
            <w:pPr>
              <w:ind w:right="1120" w:firstLine="4824" w:firstLineChars="1800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院系</w:t>
            </w:r>
            <w:r>
              <w:rPr>
                <w:rFonts w:ascii="仿宋" w:hAnsi="仿宋" w:eastAsia="仿宋"/>
                <w:sz w:val="28"/>
              </w:rPr>
              <w:t>负责人：</w:t>
            </w:r>
          </w:p>
          <w:p w14:paraId="2074BB99">
            <w:pPr>
              <w:ind w:right="1120" w:firstLine="4824" w:firstLineChars="180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8"/>
              </w:rPr>
              <w:t xml:space="preserve">年  </w:t>
            </w:r>
            <w:r>
              <w:rPr>
                <w:rFonts w:hint="eastAsia" w:ascii="仿宋" w:hAnsi="仿宋" w:eastAsia="仿宋"/>
                <w:sz w:val="28"/>
              </w:rPr>
              <w:t xml:space="preserve"> </w:t>
            </w:r>
            <w:r>
              <w:rPr>
                <w:rFonts w:ascii="仿宋" w:hAnsi="仿宋" w:eastAsia="仿宋"/>
                <w:sz w:val="28"/>
              </w:rPr>
              <w:t xml:space="preserve">月  </w:t>
            </w:r>
            <w:r>
              <w:rPr>
                <w:rFonts w:hint="eastAsia" w:ascii="仿宋" w:hAnsi="仿宋" w:eastAsia="仿宋"/>
                <w:sz w:val="28"/>
              </w:rPr>
              <w:t xml:space="preserve">  </w:t>
            </w:r>
            <w:r>
              <w:rPr>
                <w:rFonts w:ascii="仿宋" w:hAnsi="仿宋" w:eastAsia="仿宋"/>
                <w:sz w:val="28"/>
              </w:rPr>
              <w:t>日</w:t>
            </w:r>
          </w:p>
        </w:tc>
      </w:tr>
    </w:tbl>
    <w:p w14:paraId="1A89747E"/>
    <w:sectPr>
      <w:headerReference r:id="rId3" w:type="default"/>
      <w:footerReference r:id="rId4" w:type="default"/>
      <w:footerReference r:id="rId5" w:type="even"/>
      <w:pgSz w:w="11906" w:h="16838"/>
      <w:pgMar w:top="1588" w:right="1418" w:bottom="1474" w:left="1644" w:header="851" w:footer="992" w:gutter="0"/>
      <w:cols w:space="720" w:num="1"/>
      <w:titlePg/>
      <w:docGrid w:type="linesAndChars" w:linePitch="606" w:charSpace="-25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28F3AC">
    <w:pPr>
      <w:pStyle w:val="3"/>
      <w:framePr w:wrap="around" w:vAnchor="text" w:hAnchor="margin" w:xAlign="center" w:y="1"/>
      <w:rPr>
        <w:rStyle w:val="7"/>
      </w:rPr>
    </w:pPr>
    <w:r>
      <w:rPr>
        <w:rStyle w:val="7"/>
        <w:rFonts w:hint="eastAsia"/>
      </w:rPr>
      <w:t>—</w:t>
    </w: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10</w:t>
    </w:r>
    <w:r>
      <w:fldChar w:fldCharType="end"/>
    </w:r>
    <w:r>
      <w:rPr>
        <w:rStyle w:val="7"/>
        <w:rFonts w:hint="eastAsia"/>
      </w:rPr>
      <w:t>—</w:t>
    </w:r>
  </w:p>
  <w:p w14:paraId="111B00F2"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39BF7C"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 w14:paraId="3A2B9EA4"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4929F3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GVjMDIyZmE3M2JiZDdhYzYxMWQ3ZmYxMzQwMWE1YzYifQ=="/>
  </w:docVars>
  <w:rsids>
    <w:rsidRoot w:val="2B3E5233"/>
    <w:rsid w:val="00202308"/>
    <w:rsid w:val="00473C2C"/>
    <w:rsid w:val="00FE1C30"/>
    <w:rsid w:val="024F04BE"/>
    <w:rsid w:val="10EC30CD"/>
    <w:rsid w:val="1D5A471E"/>
    <w:rsid w:val="20D9222A"/>
    <w:rsid w:val="2A7327EF"/>
    <w:rsid w:val="2B3E5233"/>
    <w:rsid w:val="2B69134B"/>
    <w:rsid w:val="43F51351"/>
    <w:rsid w:val="49554171"/>
    <w:rsid w:val="53F93162"/>
    <w:rsid w:val="58E93F14"/>
    <w:rsid w:val="5A446E88"/>
    <w:rsid w:val="68B71D84"/>
    <w:rsid w:val="7A3E0A69"/>
    <w:rsid w:val="7D1F0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9"/>
    <w:qFormat/>
    <w:uiPriority w:val="0"/>
    <w:rPr>
      <w:rFonts w:ascii="宋体" w:eastAsia="宋体"/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paragraph" w:customStyle="1" w:styleId="8">
    <w:name w:val="xl26"/>
    <w:basedOn w:val="1"/>
    <w:qFormat/>
    <w:uiPriority w:val="0"/>
    <w:pPr>
      <w:widowControl/>
      <w:pBdr>
        <w:left w:val="single" w:color="auto" w:sz="4" w:space="0"/>
      </w:pBdr>
      <w:spacing w:before="100" w:beforeAutospacing="1" w:after="100" w:afterAutospacing="1"/>
      <w:textAlignment w:val="top"/>
    </w:pPr>
    <w:rPr>
      <w:rFonts w:ascii="宋体" w:hAnsi="宋体"/>
      <w:kern w:val="0"/>
      <w:sz w:val="24"/>
    </w:rPr>
  </w:style>
  <w:style w:type="character" w:customStyle="1" w:styleId="9">
    <w:name w:val="文档结构图 Char"/>
    <w:basedOn w:val="6"/>
    <w:link w:val="2"/>
    <w:qFormat/>
    <w:uiPriority w:val="0"/>
    <w:rPr>
      <w:rFonts w:ascii="宋体" w:eastAsia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888</Words>
  <Characters>892</Characters>
  <Lines>9</Lines>
  <Paragraphs>2</Paragraphs>
  <TotalTime>0</TotalTime>
  <ScaleCrop>false</ScaleCrop>
  <LinksUpToDate>false</LinksUpToDate>
  <CharactersWithSpaces>1078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2017-03-14T09:26:00Z</dcterms:created>
  <dc:creator>Administrator</dc:creator>
  <cp:lastModifiedBy>李晚晴</cp:lastModifiedBy>
  <dcterms:modified xsi:type="dcterms:W3CDTF">2024-10-24T07:48:50Z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FDCEF2C1C29940B6B6DC8B2244203BB1</vt:lpwstr>
  </property>
</Properties>
</file>