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D9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9" w:hanging="2530" w:hangingChars="700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关于我校中职生2026届高考报名情况通报及相关要求</w:t>
      </w:r>
      <w:r>
        <w:rPr>
          <w:rFonts w:hint="eastAsia"/>
          <w:b/>
          <w:bCs/>
          <w:sz w:val="36"/>
          <w:szCs w:val="36"/>
          <w:lang w:eastAsia="zh-CN"/>
        </w:rPr>
        <w:t>的</w:t>
      </w:r>
      <w:r>
        <w:rPr>
          <w:rFonts w:hint="eastAsia"/>
          <w:b/>
          <w:bCs/>
          <w:sz w:val="36"/>
          <w:szCs w:val="36"/>
          <w:lang w:val="en-US" w:eastAsia="zh-CN"/>
        </w:rPr>
        <w:t>通知</w:t>
      </w:r>
      <w:r>
        <w:rPr>
          <w:rFonts w:hint="eastAsia"/>
          <w:b/>
          <w:bCs/>
          <w:sz w:val="36"/>
          <w:szCs w:val="36"/>
        </w:rPr>
        <w:t xml:space="preserve"> </w:t>
      </w:r>
    </w:p>
    <w:p w14:paraId="71F8B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9" w:hanging="2249" w:hangingChars="70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招就双创〔2025〕7号</w:t>
      </w:r>
    </w:p>
    <w:p w14:paraId="0445178A">
      <w:pPr>
        <w:spacing w:after="120" w:line="360" w:lineRule="auto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szCs w:val="28"/>
          <w:u w:val="none"/>
          <w:lang w:val="en-US" w:eastAsia="zh-CN"/>
        </w:rPr>
        <w:t xml:space="preserve">   </w:t>
      </w:r>
      <w:r>
        <w:rPr>
          <w:rFonts w:hint="eastAsia"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35C9E5E">
      <w:pPr>
        <w:spacing w:after="120"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 xml:space="preserve">2026届高考已于2025年10月16日正式启动。高考报名是高考工作的重要环节，事关广大考生的切实利益，责任重大。 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为明确责任，切实加强高考报名工作的组织领导，确保我校报名工作顺利进行，根据湖南省教育考试院文件《关于做好2026年普通高等学校招生考试报名工作的通知》湘教考普字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〔2025〕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12号相关要求，现将我校中职生2026届高考报名工作情况通报及工作有关事项通知如下。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szCs w:val="28"/>
          <w:u w:val="none"/>
          <w:lang w:val="en-US" w:eastAsia="zh-CN"/>
        </w:rPr>
        <w:t xml:space="preserve">    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i w:val="0"/>
          <w:strike w:val="0"/>
          <w:color w:val="auto"/>
          <w:sz w:val="28"/>
          <w:szCs w:val="28"/>
          <w:u w:val="none"/>
          <w:lang w:val="en-US" w:eastAsia="zh-CN"/>
        </w:rPr>
        <w:t xml:space="preserve">一、报考情况 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 xml:space="preserve"> </w:t>
      </w:r>
    </w:p>
    <w:p w14:paraId="563D27B6">
      <w:pPr>
        <w:spacing w:after="120"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考生信息填报及考试费缴纳时间为2025年10月16日-31日。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我校考前学籍审核81人，因舞蹈学院3名外省户籍考生自愿放弃省内报名回户籍地报考，现收取考生报名资料78人。其中音乐学院30人，戏剧学院10人（含戏曲音乐4人、杂技团6人），舞蹈学院38人（含中国舞25人、国标舞13人）。后续还需完成信息核对、资格审核、高考体检、送考等相关工作，所有材料数据须严格把关，请各二级学院密切关注通知，积极配合，共同协助考生完成高考报名系列工作。</w:t>
      </w:r>
    </w:p>
    <w:p w14:paraId="05B9ADF1">
      <w:pPr>
        <w:spacing w:after="120" w:line="360" w:lineRule="auto"/>
        <w:jc w:val="left"/>
        <w:rPr>
          <w:rFonts w:hint="eastAsia" w:ascii="宋体" w:hAnsi="宋体" w:eastAsia="宋体" w:cs="宋体"/>
          <w:b/>
          <w:bCs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strike w:val="0"/>
          <w:color w:val="auto"/>
          <w:sz w:val="28"/>
          <w:szCs w:val="28"/>
          <w:u w:val="none"/>
          <w:lang w:val="en-US" w:eastAsia="zh-CN"/>
        </w:rPr>
        <w:t>二、工作要求</w:t>
      </w:r>
    </w:p>
    <w:p w14:paraId="7187F568">
      <w:pPr>
        <w:spacing w:after="120"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1.高考报名工作由招就处对接上级部门，所有相关文件及通知由招就处统一发布在此群，二级学院通知考生到位；</w:t>
      </w:r>
    </w:p>
    <w:p w14:paraId="04B46A4D">
      <w:pPr>
        <w:spacing w:after="120"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2.所有报名资格审核等材料由我处统一汇总上报，请二级学院按时、按要求报送相关材料，过时未报则由二级学院自行报送上级部门；</w:t>
      </w:r>
    </w:p>
    <w:p w14:paraId="0A3518B2">
      <w:pPr>
        <w:spacing w:after="120"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3.所有考生信息填报、数据核对、高考体检及送考由二级学院负责，所有数据均需辅导员把关检查，以免出现考生数据错误影响考试及志愿填报。</w:t>
      </w:r>
    </w:p>
    <w:p w14:paraId="2DC1ADED">
      <w:pPr>
        <w:spacing w:after="120" w:line="360" w:lineRule="auto"/>
        <w:jc w:val="left"/>
        <w:rPr>
          <w:rFonts w:hint="eastAsia" w:ascii="宋体" w:hAnsi="宋体" w:eastAsia="宋体" w:cs="宋体"/>
          <w:b/>
          <w:bCs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strike w:val="0"/>
          <w:color w:val="auto"/>
          <w:sz w:val="28"/>
          <w:szCs w:val="28"/>
          <w:u w:val="none"/>
          <w:lang w:val="en-US" w:eastAsia="zh-CN"/>
        </w:rPr>
        <w:t>三、工作任务分解</w:t>
      </w:r>
    </w:p>
    <w:p w14:paraId="3A93C54B">
      <w:pPr>
        <w:spacing w:after="120"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 xml:space="preserve">后续工作我处根据以往工作经验，按时间节点制定了工作任务表（附件1），以供大家参考。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99A631F">
      <w:pPr>
        <w:ind w:firstLine="1120" w:firstLineChars="400"/>
        <w:rPr>
          <w:rFonts w:hint="default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 xml:space="preserve"> </w:t>
      </w:r>
    </w:p>
    <w:p w14:paraId="731C51ED">
      <w:pPr>
        <w:ind w:firstLine="4760" w:firstLineChars="1700"/>
        <w:jc w:val="center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>招生就业与创新创业指导处</w:t>
      </w:r>
    </w:p>
    <w:p w14:paraId="1B247300">
      <w:pPr>
        <w:jc w:val="center"/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  <w:t xml:space="preserve">                               2025年10月21日</w:t>
      </w:r>
    </w:p>
    <w:p w14:paraId="34A75260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7042F657"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附件1</w:t>
      </w:r>
    </w:p>
    <w:p w14:paraId="15C27914">
      <w:pPr>
        <w:ind w:firstLine="2209" w:firstLineChars="50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湖南艺术职业学院2026届高考报名工作任务表</w:t>
      </w:r>
    </w:p>
    <w:p w14:paraId="37A541D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tbl>
      <w:tblPr>
        <w:tblStyle w:val="3"/>
        <w:tblW w:w="13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855"/>
        <w:gridCol w:w="3150"/>
        <w:gridCol w:w="2160"/>
        <w:gridCol w:w="3375"/>
      </w:tblGrid>
      <w:tr w14:paraId="447A4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2F593093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855" w:type="dxa"/>
          </w:tcPr>
          <w:p w14:paraId="1D4CD452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3150" w:type="dxa"/>
          </w:tcPr>
          <w:p w14:paraId="3CE45E0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2160" w:type="dxa"/>
          </w:tcPr>
          <w:p w14:paraId="3836BDC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完成时间</w:t>
            </w:r>
          </w:p>
        </w:tc>
        <w:tc>
          <w:tcPr>
            <w:tcW w:w="3375" w:type="dxa"/>
          </w:tcPr>
          <w:p w14:paraId="5A36263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责任部门</w:t>
            </w:r>
          </w:p>
        </w:tc>
      </w:tr>
      <w:tr w14:paraId="7CF01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6B8F380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855" w:type="dxa"/>
          </w:tcPr>
          <w:p w14:paraId="74D2AECE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高考报名工作启动</w:t>
            </w:r>
          </w:p>
        </w:tc>
        <w:tc>
          <w:tcPr>
            <w:tcW w:w="3150" w:type="dxa"/>
          </w:tcPr>
          <w:p w14:paraId="12DDD9E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高考报名相关文件下发</w:t>
            </w:r>
          </w:p>
        </w:tc>
        <w:tc>
          <w:tcPr>
            <w:tcW w:w="2160" w:type="dxa"/>
          </w:tcPr>
          <w:p w14:paraId="4F22196B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10月16日前</w:t>
            </w:r>
          </w:p>
        </w:tc>
        <w:tc>
          <w:tcPr>
            <w:tcW w:w="3375" w:type="dxa"/>
          </w:tcPr>
          <w:p w14:paraId="1C6F238D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招就处下发、各二级学院发动</w:t>
            </w:r>
          </w:p>
        </w:tc>
      </w:tr>
      <w:tr w14:paraId="36863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0B5C899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855" w:type="dxa"/>
          </w:tcPr>
          <w:p w14:paraId="644A5D76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考生人数摸底及身份证核查</w:t>
            </w:r>
          </w:p>
        </w:tc>
        <w:tc>
          <w:tcPr>
            <w:tcW w:w="3150" w:type="dxa"/>
          </w:tcPr>
          <w:p w14:paraId="14D4D5FF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于2026年9月30日前过期的身份证需报名前重新办理。</w:t>
            </w:r>
          </w:p>
        </w:tc>
        <w:tc>
          <w:tcPr>
            <w:tcW w:w="2160" w:type="dxa"/>
          </w:tcPr>
          <w:p w14:paraId="7F2ECCF8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9月-10月15日</w:t>
            </w:r>
          </w:p>
        </w:tc>
        <w:tc>
          <w:tcPr>
            <w:tcW w:w="3375" w:type="dxa"/>
          </w:tcPr>
          <w:p w14:paraId="028E1CA7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5C16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2632CBF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855" w:type="dxa"/>
          </w:tcPr>
          <w:p w14:paraId="5EC5B2DD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报名考生学籍核查</w:t>
            </w:r>
          </w:p>
        </w:tc>
        <w:tc>
          <w:tcPr>
            <w:tcW w:w="3150" w:type="dxa"/>
          </w:tcPr>
          <w:p w14:paraId="13918AD2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考生学籍汇总表及外省户口学籍汇总表加盖校章、学籍主管部门公章。</w:t>
            </w:r>
          </w:p>
        </w:tc>
        <w:tc>
          <w:tcPr>
            <w:tcW w:w="2160" w:type="dxa"/>
          </w:tcPr>
          <w:p w14:paraId="10B12FA3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10月16日前</w:t>
            </w:r>
          </w:p>
        </w:tc>
        <w:tc>
          <w:tcPr>
            <w:tcW w:w="3375" w:type="dxa"/>
          </w:tcPr>
          <w:p w14:paraId="07884F1A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由教务处牵头、各二级学院配合完成</w:t>
            </w:r>
          </w:p>
          <w:p w14:paraId="64261039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（已完成）</w:t>
            </w:r>
          </w:p>
        </w:tc>
      </w:tr>
      <w:tr w14:paraId="78C0B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75A1702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855" w:type="dxa"/>
          </w:tcPr>
          <w:p w14:paraId="2152D28F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外省户籍考生资格审核</w:t>
            </w:r>
          </w:p>
        </w:tc>
        <w:tc>
          <w:tcPr>
            <w:tcW w:w="3150" w:type="dxa"/>
          </w:tcPr>
          <w:p w14:paraId="57A63C46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上交加盖学校公章的外省户籍考生资格审核表</w:t>
            </w:r>
          </w:p>
        </w:tc>
        <w:tc>
          <w:tcPr>
            <w:tcW w:w="2160" w:type="dxa"/>
          </w:tcPr>
          <w:p w14:paraId="6D8DB71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10月16日前</w:t>
            </w:r>
          </w:p>
        </w:tc>
        <w:tc>
          <w:tcPr>
            <w:tcW w:w="3375" w:type="dxa"/>
          </w:tcPr>
          <w:p w14:paraId="3BC448FC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由招就处牵头、各二级学院配合完成</w:t>
            </w:r>
          </w:p>
        </w:tc>
      </w:tr>
      <w:tr w14:paraId="25663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1ABB6B2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855" w:type="dxa"/>
            <w:vMerge w:val="restart"/>
          </w:tcPr>
          <w:p w14:paraId="5556BC50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61F9940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7D5948E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3AE97DD6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高考报名工作</w:t>
            </w:r>
          </w:p>
        </w:tc>
        <w:tc>
          <w:tcPr>
            <w:tcW w:w="3150" w:type="dxa"/>
          </w:tcPr>
          <w:p w14:paraId="2FF14B7F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刷考生身份证、绑定考生证件照</w:t>
            </w:r>
          </w:p>
        </w:tc>
        <w:tc>
          <w:tcPr>
            <w:tcW w:w="2160" w:type="dxa"/>
          </w:tcPr>
          <w:p w14:paraId="114A2389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10月16日-10月31日</w:t>
            </w:r>
          </w:p>
        </w:tc>
        <w:tc>
          <w:tcPr>
            <w:tcW w:w="3375" w:type="dxa"/>
          </w:tcPr>
          <w:p w14:paraId="36A1FA25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招就处牵头、二级学院配合完成</w:t>
            </w:r>
          </w:p>
        </w:tc>
      </w:tr>
      <w:tr w14:paraId="413D7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37C856C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855" w:type="dxa"/>
            <w:vMerge w:val="continue"/>
          </w:tcPr>
          <w:p w14:paraId="1E253C0D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50" w:type="dxa"/>
          </w:tcPr>
          <w:p w14:paraId="1B9E5A5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考生潇湘高考app个人报考信息填报及缴费</w:t>
            </w:r>
          </w:p>
        </w:tc>
        <w:tc>
          <w:tcPr>
            <w:tcW w:w="2160" w:type="dxa"/>
          </w:tcPr>
          <w:p w14:paraId="540EE21C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10月16日-10月31日</w:t>
            </w:r>
          </w:p>
        </w:tc>
        <w:tc>
          <w:tcPr>
            <w:tcW w:w="3375" w:type="dxa"/>
          </w:tcPr>
          <w:p w14:paraId="6B2485CE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386AA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52727AC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855" w:type="dxa"/>
            <w:vMerge w:val="continue"/>
          </w:tcPr>
          <w:p w14:paraId="0EBFCC33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50" w:type="dxa"/>
          </w:tcPr>
          <w:p w14:paraId="2B7432E5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考生个人思想品德评语（每人100字）</w:t>
            </w:r>
          </w:p>
        </w:tc>
        <w:tc>
          <w:tcPr>
            <w:tcW w:w="2160" w:type="dxa"/>
          </w:tcPr>
          <w:p w14:paraId="3AFF7FC5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10月16日-10月31日</w:t>
            </w:r>
          </w:p>
        </w:tc>
        <w:tc>
          <w:tcPr>
            <w:tcW w:w="3375" w:type="dxa"/>
          </w:tcPr>
          <w:p w14:paraId="48559AAA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4409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3B043A9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855" w:type="dxa"/>
          </w:tcPr>
          <w:p w14:paraId="5077EFBB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考生各类优惠资格审核</w:t>
            </w:r>
          </w:p>
        </w:tc>
        <w:tc>
          <w:tcPr>
            <w:tcW w:w="3150" w:type="dxa"/>
          </w:tcPr>
          <w:p w14:paraId="319A7CE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少数民族等各类优惠加分资格审核表盖校章上交</w:t>
            </w:r>
          </w:p>
        </w:tc>
        <w:tc>
          <w:tcPr>
            <w:tcW w:w="2160" w:type="dxa"/>
          </w:tcPr>
          <w:p w14:paraId="7DBCAC23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11月中旬前</w:t>
            </w:r>
          </w:p>
        </w:tc>
        <w:tc>
          <w:tcPr>
            <w:tcW w:w="3375" w:type="dxa"/>
          </w:tcPr>
          <w:p w14:paraId="4A73A12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各二级学院、招就处汇总上交</w:t>
            </w:r>
          </w:p>
        </w:tc>
      </w:tr>
      <w:tr w14:paraId="47EE6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5C78EEA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855" w:type="dxa"/>
          </w:tcPr>
          <w:p w14:paraId="02C413A5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考生户籍信息上传</w:t>
            </w:r>
          </w:p>
        </w:tc>
        <w:tc>
          <w:tcPr>
            <w:tcW w:w="3150" w:type="dxa"/>
          </w:tcPr>
          <w:p w14:paraId="0F3B55B7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考生在潇湘高考app中上传本人所在户籍薄首页及本人户口页的电子图片，并选定户籍信息（具体到街道乡镇一级）</w:t>
            </w:r>
          </w:p>
        </w:tc>
        <w:tc>
          <w:tcPr>
            <w:tcW w:w="2160" w:type="dxa"/>
          </w:tcPr>
          <w:p w14:paraId="3FFCE7DF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12月15前</w:t>
            </w:r>
          </w:p>
        </w:tc>
        <w:tc>
          <w:tcPr>
            <w:tcW w:w="3375" w:type="dxa"/>
          </w:tcPr>
          <w:p w14:paraId="6E40CDA7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26ABA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22C7976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855" w:type="dxa"/>
          </w:tcPr>
          <w:p w14:paraId="46091AF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考生报名登记表确认</w:t>
            </w:r>
          </w:p>
        </w:tc>
        <w:tc>
          <w:tcPr>
            <w:tcW w:w="3150" w:type="dxa"/>
          </w:tcPr>
          <w:p w14:paraId="6C8A15D5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考生本人核对报名信息并签字确认</w:t>
            </w:r>
          </w:p>
        </w:tc>
        <w:tc>
          <w:tcPr>
            <w:tcW w:w="2160" w:type="dxa"/>
          </w:tcPr>
          <w:p w14:paraId="0C2F76C1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11月</w:t>
            </w:r>
          </w:p>
        </w:tc>
        <w:tc>
          <w:tcPr>
            <w:tcW w:w="3375" w:type="dxa"/>
          </w:tcPr>
          <w:p w14:paraId="2912858F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2B50B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14C56EC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855" w:type="dxa"/>
          </w:tcPr>
          <w:p w14:paraId="42F54F03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特殊情况考生报名</w:t>
            </w:r>
          </w:p>
        </w:tc>
        <w:tc>
          <w:tcPr>
            <w:tcW w:w="3150" w:type="dxa"/>
          </w:tcPr>
          <w:p w14:paraId="717D37FE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身份证遗失、过期等情况暂缓报名考生身份证补刷</w:t>
            </w:r>
          </w:p>
        </w:tc>
        <w:tc>
          <w:tcPr>
            <w:tcW w:w="2160" w:type="dxa"/>
          </w:tcPr>
          <w:p w14:paraId="79570B40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11月</w:t>
            </w:r>
          </w:p>
        </w:tc>
        <w:tc>
          <w:tcPr>
            <w:tcW w:w="3375" w:type="dxa"/>
          </w:tcPr>
          <w:p w14:paraId="08BE698E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0A49B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38C58811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855" w:type="dxa"/>
          </w:tcPr>
          <w:p w14:paraId="64DA2955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考试费缴纳</w:t>
            </w:r>
          </w:p>
        </w:tc>
        <w:tc>
          <w:tcPr>
            <w:tcW w:w="3150" w:type="dxa"/>
          </w:tcPr>
          <w:p w14:paraId="3555FE4D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考生普通高考及对口高考考试费缴纳</w:t>
            </w:r>
          </w:p>
        </w:tc>
        <w:tc>
          <w:tcPr>
            <w:tcW w:w="2160" w:type="dxa"/>
          </w:tcPr>
          <w:p w14:paraId="428BF43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2026年4月13日-5月8日</w:t>
            </w:r>
          </w:p>
        </w:tc>
        <w:tc>
          <w:tcPr>
            <w:tcW w:w="3375" w:type="dxa"/>
          </w:tcPr>
          <w:p w14:paraId="659021C2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由招就处发布提醒通知、各二级学院督促考生完成</w:t>
            </w:r>
          </w:p>
        </w:tc>
      </w:tr>
      <w:tr w14:paraId="47663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5DEC8FAC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855" w:type="dxa"/>
          </w:tcPr>
          <w:p w14:paraId="12C42A83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2026年艺术联考报名工作</w:t>
            </w:r>
          </w:p>
        </w:tc>
        <w:tc>
          <w:tcPr>
            <w:tcW w:w="3150" w:type="dxa"/>
          </w:tcPr>
          <w:p w14:paraId="2C4471A7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考生2026年艺术联考报名及缴费</w:t>
            </w:r>
          </w:p>
        </w:tc>
        <w:tc>
          <w:tcPr>
            <w:tcW w:w="2160" w:type="dxa"/>
          </w:tcPr>
          <w:p w14:paraId="1CAD3B1D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2025年11月3日-10日</w:t>
            </w:r>
          </w:p>
        </w:tc>
        <w:tc>
          <w:tcPr>
            <w:tcW w:w="3375" w:type="dxa"/>
          </w:tcPr>
          <w:p w14:paraId="3C0BBACD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由招就处发布提醒通知、各二级学院督促考生完成</w:t>
            </w:r>
          </w:p>
        </w:tc>
      </w:tr>
      <w:tr w14:paraId="01DA8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2804EBE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855" w:type="dxa"/>
          </w:tcPr>
          <w:p w14:paraId="0D6BCC07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2026年单独招生考试报名工作</w:t>
            </w:r>
          </w:p>
        </w:tc>
        <w:tc>
          <w:tcPr>
            <w:tcW w:w="3150" w:type="dxa"/>
          </w:tcPr>
          <w:p w14:paraId="331CAC48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考生2026年艺术联考报名及缴费</w:t>
            </w:r>
          </w:p>
        </w:tc>
        <w:tc>
          <w:tcPr>
            <w:tcW w:w="2160" w:type="dxa"/>
          </w:tcPr>
          <w:p w14:paraId="54301C0A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2026年1月</w:t>
            </w:r>
          </w:p>
        </w:tc>
        <w:tc>
          <w:tcPr>
            <w:tcW w:w="3375" w:type="dxa"/>
          </w:tcPr>
          <w:p w14:paraId="2A09F4A3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由招就处发布提醒通知、各二级学院督促考生完成</w:t>
            </w:r>
          </w:p>
        </w:tc>
      </w:tr>
      <w:tr w14:paraId="2E72B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00EFFD0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855" w:type="dxa"/>
          </w:tcPr>
          <w:p w14:paraId="13D9C72C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考生体检工作</w:t>
            </w:r>
          </w:p>
        </w:tc>
        <w:tc>
          <w:tcPr>
            <w:tcW w:w="3150" w:type="dxa"/>
          </w:tcPr>
          <w:p w14:paraId="288E24F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2026届高考及单招考生均需前往指定医院进行高考体检</w:t>
            </w:r>
          </w:p>
        </w:tc>
        <w:tc>
          <w:tcPr>
            <w:tcW w:w="2160" w:type="dxa"/>
          </w:tcPr>
          <w:p w14:paraId="60C179EC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2026年3月</w:t>
            </w:r>
          </w:p>
        </w:tc>
        <w:tc>
          <w:tcPr>
            <w:tcW w:w="3375" w:type="dxa"/>
          </w:tcPr>
          <w:p w14:paraId="31C62076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由招就处对接指定医院、二级学院组织考生统一送检</w:t>
            </w:r>
          </w:p>
        </w:tc>
      </w:tr>
      <w:tr w14:paraId="5D45C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7E637A1A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855" w:type="dxa"/>
          </w:tcPr>
          <w:p w14:paraId="525C9B2E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高考准考证核对</w:t>
            </w:r>
          </w:p>
        </w:tc>
        <w:tc>
          <w:tcPr>
            <w:tcW w:w="3150" w:type="dxa"/>
          </w:tcPr>
          <w:p w14:paraId="2492FD61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高考准考证核对及发放</w:t>
            </w:r>
          </w:p>
        </w:tc>
        <w:tc>
          <w:tcPr>
            <w:tcW w:w="2160" w:type="dxa"/>
          </w:tcPr>
          <w:p w14:paraId="35F5D57E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2026年6月</w:t>
            </w:r>
          </w:p>
        </w:tc>
        <w:tc>
          <w:tcPr>
            <w:tcW w:w="3375" w:type="dxa"/>
          </w:tcPr>
          <w:p w14:paraId="6F4B4096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由招就处对接、各二级学院发放至考生</w:t>
            </w:r>
          </w:p>
        </w:tc>
      </w:tr>
      <w:tr w14:paraId="0AD57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133A0283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855" w:type="dxa"/>
          </w:tcPr>
          <w:p w14:paraId="1ECFBFDD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高考送考工作</w:t>
            </w:r>
          </w:p>
        </w:tc>
        <w:tc>
          <w:tcPr>
            <w:tcW w:w="3150" w:type="dxa"/>
          </w:tcPr>
          <w:p w14:paraId="62895476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考前踩点及考试期间送考工作</w:t>
            </w:r>
          </w:p>
        </w:tc>
        <w:tc>
          <w:tcPr>
            <w:tcW w:w="2160" w:type="dxa"/>
          </w:tcPr>
          <w:p w14:paraId="4AA9C2CF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2026年6月6日-9日</w:t>
            </w:r>
          </w:p>
        </w:tc>
        <w:tc>
          <w:tcPr>
            <w:tcW w:w="3375" w:type="dxa"/>
          </w:tcPr>
          <w:p w14:paraId="4AC92F50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  <w:tr w14:paraId="4DFDC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3C14017D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855" w:type="dxa"/>
          </w:tcPr>
          <w:p w14:paraId="41B0E504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高考生档案工作</w:t>
            </w:r>
          </w:p>
        </w:tc>
        <w:tc>
          <w:tcPr>
            <w:tcW w:w="3150" w:type="dxa"/>
          </w:tcPr>
          <w:p w14:paraId="6B57B74B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高考生档案建档及发放</w:t>
            </w:r>
          </w:p>
        </w:tc>
        <w:tc>
          <w:tcPr>
            <w:tcW w:w="2160" w:type="dxa"/>
          </w:tcPr>
          <w:p w14:paraId="3D34AFCA"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2026年6月-8月</w:t>
            </w:r>
          </w:p>
        </w:tc>
        <w:tc>
          <w:tcPr>
            <w:tcW w:w="3375" w:type="dxa"/>
          </w:tcPr>
          <w:p w14:paraId="31D5C562"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各二级学院</w:t>
            </w:r>
          </w:p>
        </w:tc>
      </w:tr>
    </w:tbl>
    <w:p w14:paraId="35A4C206">
      <w:p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3B41B997">
      <w:pPr>
        <w:rPr>
          <w:rFonts w:hint="eastAsia" w:ascii="宋体" w:hAnsi="宋体" w:eastAsia="宋体" w:cs="宋体"/>
          <w:b w:val="0"/>
          <w:i w:val="0"/>
          <w:strike w:val="0"/>
          <w:color w:val="auto"/>
          <w:sz w:val="28"/>
          <w:szCs w:val="28"/>
          <w:u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B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2025-10-21T02:20:01Z</dcterms:created>
  <dc:creator>Administrator</dc:creator>
  <cp:lastModifiedBy>黄卉娟</cp:lastModifiedBy>
  <dcterms:modified xsi:type="dcterms:W3CDTF">2025-10-21T02:45:01Z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eyJoZGlkIjoiNTA3MWFjZTRlMjE0MmEwYmQ3OWMyYzQ3OTM1YTdjOTEiLCJ1c2VySWQiOiIyODI0NDk2MjEifQ==</vt:lpwstr>
  </property>
  <property fmtid="{D5CDD505-2E9C-101B-9397-08002B2CF9AE}" pid="4" name="ICV">
    <vt:lpwstr>E187FB8509D24216BAA7BFFF9026E6FA_12</vt:lpwstr>
  </property>
</Properties>
</file>