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8A7FB">
      <w:r>
        <w:rPr>
          <w:rFonts w:hint="eastAsia"/>
        </w:rPr>
        <w:t>2025“智汇台州 全国高校巡回招聘”招聘需求表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51"/>
        <w:gridCol w:w="679"/>
        <w:gridCol w:w="1417"/>
        <w:gridCol w:w="528"/>
        <w:gridCol w:w="1031"/>
        <w:gridCol w:w="793"/>
        <w:gridCol w:w="2518"/>
      </w:tblGrid>
      <w:tr w14:paraId="79008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05" w:type="dxa"/>
            <w:vAlign w:val="center"/>
          </w:tcPr>
          <w:p w14:paraId="791297AA">
            <w:pPr>
              <w:bidi w:val="0"/>
              <w:jc w:val="left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075" w:type="dxa"/>
            <w:gridSpan w:val="4"/>
            <w:vAlign w:val="center"/>
          </w:tcPr>
          <w:p w14:paraId="2A137E94">
            <w:pPr>
              <w:bidi w:val="0"/>
              <w:jc w:val="left"/>
            </w:pPr>
            <w:bookmarkStart w:id="0" w:name="_GoBack"/>
            <w:r>
              <w:rPr>
                <w:rFonts w:hint="eastAsia"/>
              </w:rPr>
              <w:t>台州易宏实业有限公司</w:t>
            </w:r>
            <w:bookmarkEnd w:id="0"/>
          </w:p>
        </w:tc>
        <w:tc>
          <w:tcPr>
            <w:tcW w:w="1824" w:type="dxa"/>
            <w:gridSpan w:val="2"/>
            <w:vAlign w:val="center"/>
          </w:tcPr>
          <w:p w14:paraId="552AE9AC">
            <w:pPr>
              <w:bidi w:val="0"/>
              <w:jc w:val="left"/>
            </w:pPr>
            <w:r>
              <w:rPr>
                <w:rFonts w:hint="eastAsia"/>
              </w:rPr>
              <w:t>联系人及电话</w:t>
            </w:r>
          </w:p>
        </w:tc>
        <w:tc>
          <w:tcPr>
            <w:tcW w:w="2518" w:type="dxa"/>
            <w:vAlign w:val="center"/>
          </w:tcPr>
          <w:p w14:paraId="7255429F">
            <w:pPr>
              <w:bidi w:val="0"/>
              <w:jc w:val="left"/>
            </w:pPr>
            <w:r>
              <w:rPr>
                <w:rFonts w:hint="eastAsia"/>
              </w:rPr>
              <w:t>许桓垲/15868662663</w:t>
            </w:r>
          </w:p>
        </w:tc>
      </w:tr>
      <w:tr w14:paraId="2D6A7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105" w:type="dxa"/>
            <w:vAlign w:val="center"/>
          </w:tcPr>
          <w:p w14:paraId="6E1361A3">
            <w:pPr>
              <w:bidi w:val="0"/>
              <w:jc w:val="left"/>
            </w:pPr>
            <w:r>
              <w:rPr>
                <w:rFonts w:hint="eastAsia"/>
              </w:rPr>
              <w:t>地  址</w:t>
            </w:r>
          </w:p>
        </w:tc>
        <w:tc>
          <w:tcPr>
            <w:tcW w:w="3075" w:type="dxa"/>
            <w:gridSpan w:val="4"/>
            <w:vAlign w:val="center"/>
          </w:tcPr>
          <w:p w14:paraId="60DFEE56">
            <w:pPr>
              <w:bidi w:val="0"/>
              <w:jc w:val="left"/>
            </w:pPr>
            <w:r>
              <w:rPr>
                <w:rFonts w:hint="eastAsia"/>
              </w:rPr>
              <w:t>浙江省台州市玉环市坎门街道榴岛大道346号</w:t>
            </w:r>
          </w:p>
        </w:tc>
        <w:tc>
          <w:tcPr>
            <w:tcW w:w="1824" w:type="dxa"/>
            <w:gridSpan w:val="2"/>
            <w:vAlign w:val="center"/>
          </w:tcPr>
          <w:p w14:paraId="0162D643">
            <w:pPr>
              <w:bidi w:val="0"/>
              <w:jc w:val="left"/>
            </w:pPr>
            <w:r>
              <w:rPr>
                <w:rFonts w:hint="eastAsia"/>
              </w:rPr>
              <w:t>邮箱</w:t>
            </w:r>
          </w:p>
        </w:tc>
        <w:tc>
          <w:tcPr>
            <w:tcW w:w="2518" w:type="dxa"/>
            <w:vAlign w:val="center"/>
          </w:tcPr>
          <w:p w14:paraId="5CE734B5">
            <w:pPr>
              <w:bidi w:val="0"/>
              <w:jc w:val="left"/>
            </w:pPr>
            <w:r>
              <w:rPr>
                <w:rFonts w:hint="eastAsia"/>
              </w:rPr>
              <w:t>1918767167@qq.com</w:t>
            </w:r>
          </w:p>
        </w:tc>
      </w:tr>
      <w:tr w14:paraId="422A5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</w:trPr>
        <w:tc>
          <w:tcPr>
            <w:tcW w:w="8522" w:type="dxa"/>
            <w:gridSpan w:val="8"/>
          </w:tcPr>
          <w:p w14:paraId="6112E432"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简介：台州易宏实业有限公司始建于1984年，坐落于国家汽车及零部件出口基地-浙江玉环市，现有员工500余人。公司主导产品有汽车水泵、刹车真空泵、风扇离合器、铝压铸零部件等。2006年，创建了汽车水泵和铝压铸生产基地-芜湖东大汽车工业有限公司，并于2014年，投资成立了GNS INTERNATIONAL INC.美国子公司。公司生产的“GNS”牌汽车水泵适用于各种乘用车、商务车、卡车、客车以及工业用发动机，应用涵盖全球95%的日系、韩系、欧系、美系以及国产车型。</w:t>
            </w:r>
          </w:p>
          <w:p w14:paraId="210E5BA3"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经过多年的发展，公司陆续获得IATF 16949、ISO 14001和ISO45001“三标一体”认证、CNAS实验室认证、知识产权管理体系认证，荣获“政府质量奖”奖章，被授予“浙江省科技型中小企业”、“浙江省高新技术企业研究开发中心”、“浙江省专精特新中小企业”等荣誉。</w:t>
            </w:r>
          </w:p>
          <w:p w14:paraId="334272EF">
            <w:pPr>
              <w:bidi w:val="0"/>
              <w:jc w:val="center"/>
              <w:rPr>
                <w:rFonts w:hint="eastAsia"/>
              </w:rPr>
            </w:pPr>
          </w:p>
          <w:p w14:paraId="7E4B1E5A">
            <w:pPr>
              <w:bidi w:val="0"/>
              <w:jc w:val="center"/>
            </w:pPr>
          </w:p>
        </w:tc>
      </w:tr>
      <w:tr w14:paraId="7E780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5F976A4A">
            <w:pPr>
              <w:bidi w:val="0"/>
              <w:jc w:val="center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679" w:type="dxa"/>
            <w:vAlign w:val="center"/>
          </w:tcPr>
          <w:p w14:paraId="31630930">
            <w:pPr>
              <w:bidi w:val="0"/>
              <w:jc w:val="center"/>
            </w:pPr>
            <w:r>
              <w:rPr>
                <w:rFonts w:hint="eastAsia"/>
              </w:rPr>
              <w:t>需求人数</w:t>
            </w:r>
          </w:p>
        </w:tc>
        <w:tc>
          <w:tcPr>
            <w:tcW w:w="1417" w:type="dxa"/>
            <w:vAlign w:val="center"/>
          </w:tcPr>
          <w:p w14:paraId="50DF6E2D">
            <w:pPr>
              <w:bidi w:val="0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59" w:type="dxa"/>
            <w:gridSpan w:val="2"/>
            <w:vAlign w:val="center"/>
          </w:tcPr>
          <w:p w14:paraId="4A4A5735">
            <w:pPr>
              <w:bidi w:val="0"/>
              <w:jc w:val="center"/>
            </w:pPr>
            <w:r>
              <w:rPr>
                <w:rFonts w:hint="eastAsia"/>
              </w:rPr>
              <w:t>薪资</w:t>
            </w:r>
          </w:p>
        </w:tc>
        <w:tc>
          <w:tcPr>
            <w:tcW w:w="3311" w:type="dxa"/>
            <w:gridSpan w:val="2"/>
            <w:vAlign w:val="center"/>
          </w:tcPr>
          <w:p w14:paraId="0547D53A">
            <w:pPr>
              <w:bidi w:val="0"/>
              <w:jc w:val="center"/>
            </w:pPr>
            <w:r>
              <w:rPr>
                <w:rFonts w:hint="eastAsia"/>
              </w:rPr>
              <w:t>岗位说明</w:t>
            </w:r>
          </w:p>
        </w:tc>
      </w:tr>
      <w:tr w14:paraId="67E28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2621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技术员</w:t>
            </w:r>
          </w:p>
        </w:tc>
        <w:tc>
          <w:tcPr>
            <w:tcW w:w="679" w:type="dxa"/>
            <w:vAlign w:val="center"/>
          </w:tcPr>
          <w:p w14:paraId="32AC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17" w:type="dxa"/>
            <w:vAlign w:val="center"/>
          </w:tcPr>
          <w:p w14:paraId="3EFD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gridSpan w:val="2"/>
            <w:vAlign w:val="center"/>
          </w:tcPr>
          <w:p w14:paraId="405A7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5000+</w:t>
            </w:r>
          </w:p>
        </w:tc>
        <w:tc>
          <w:tcPr>
            <w:tcW w:w="3311" w:type="dxa"/>
            <w:gridSpan w:val="2"/>
            <w:vAlign w:val="center"/>
          </w:tcPr>
          <w:p w14:paraId="78C0E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要求机电一体化、机械工程及自动化、电气工程及其自动化、工业设计等相关专业背景，并具备良好的沟通协调能力、学习能力及抗压能力。</w:t>
            </w:r>
          </w:p>
        </w:tc>
      </w:tr>
      <w:tr w14:paraId="4A674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07E31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业务助理</w:t>
            </w:r>
          </w:p>
        </w:tc>
        <w:tc>
          <w:tcPr>
            <w:tcW w:w="679" w:type="dxa"/>
            <w:vAlign w:val="center"/>
          </w:tcPr>
          <w:p w14:paraId="731A6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7" w:type="dxa"/>
            <w:vAlign w:val="center"/>
          </w:tcPr>
          <w:p w14:paraId="6DE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559" w:type="dxa"/>
            <w:gridSpan w:val="2"/>
            <w:vAlign w:val="center"/>
          </w:tcPr>
          <w:p w14:paraId="0149E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4500+</w:t>
            </w:r>
          </w:p>
        </w:tc>
        <w:tc>
          <w:tcPr>
            <w:tcW w:w="3311" w:type="dxa"/>
            <w:gridSpan w:val="2"/>
            <w:vAlign w:val="center"/>
          </w:tcPr>
          <w:p w14:paraId="38745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熟悉汽车后市场，具备汽车配件及燃油车的相关知识和经验，并拥有良好的沟通能力，能适应长期出差。</w:t>
            </w:r>
          </w:p>
        </w:tc>
      </w:tr>
      <w:tr w14:paraId="02732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 w14:paraId="654BBE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我们为员工提供全方位的福利关怀，包括：</w:t>
            </w:r>
          </w:p>
          <w:p w14:paraId="1A32B3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</w:p>
          <w:p w14:paraId="11BC66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餐饮保障：公司食堂供应一日三餐，并额外提供餐补。</w:t>
            </w:r>
          </w:p>
          <w:p w14:paraId="700A57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</w:p>
          <w:p w14:paraId="11EFC6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节日关怀：逢生日、传统节日及夏季，均会发放相应礼品或慰问品。</w:t>
            </w:r>
          </w:p>
          <w:p w14:paraId="1FE00A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</w:p>
          <w:p w14:paraId="5AF7C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健康与休闲：每年组织员工健康体检和团队旅游活动。</w:t>
            </w:r>
          </w:p>
        </w:tc>
      </w:tr>
    </w:tbl>
    <w:p w14:paraId="58109A2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xYTRkMzA3ZWM2ZjhkYjUwMjI0ZWM5ZTA1NTM4MDgifQ=="/>
  </w:docVars>
  <w:rsids>
    <w:rsidRoot w:val="654340A2"/>
    <w:rsid w:val="00046318"/>
    <w:rsid w:val="000B48E7"/>
    <w:rsid w:val="001B4913"/>
    <w:rsid w:val="005762BD"/>
    <w:rsid w:val="005A7F3D"/>
    <w:rsid w:val="005C7765"/>
    <w:rsid w:val="005D10B5"/>
    <w:rsid w:val="008B034A"/>
    <w:rsid w:val="00965392"/>
    <w:rsid w:val="00971DD3"/>
    <w:rsid w:val="00AC17B5"/>
    <w:rsid w:val="00CC717E"/>
    <w:rsid w:val="00E114C4"/>
    <w:rsid w:val="00E903FB"/>
    <w:rsid w:val="062B7212"/>
    <w:rsid w:val="07B44EDC"/>
    <w:rsid w:val="12B16587"/>
    <w:rsid w:val="16A24793"/>
    <w:rsid w:val="1C3C151B"/>
    <w:rsid w:val="1FE23D4F"/>
    <w:rsid w:val="203A1505"/>
    <w:rsid w:val="21886C15"/>
    <w:rsid w:val="23200376"/>
    <w:rsid w:val="2812312D"/>
    <w:rsid w:val="30C20FFD"/>
    <w:rsid w:val="33D21279"/>
    <w:rsid w:val="3BFE373B"/>
    <w:rsid w:val="3C584F18"/>
    <w:rsid w:val="3CC845FF"/>
    <w:rsid w:val="3DBA55EE"/>
    <w:rsid w:val="3DDE50EF"/>
    <w:rsid w:val="3FFA6C98"/>
    <w:rsid w:val="41F471CF"/>
    <w:rsid w:val="4217493F"/>
    <w:rsid w:val="507B728B"/>
    <w:rsid w:val="52830CB7"/>
    <w:rsid w:val="579942AC"/>
    <w:rsid w:val="58DC348C"/>
    <w:rsid w:val="5F4B2DC7"/>
    <w:rsid w:val="61152D00"/>
    <w:rsid w:val="654340A2"/>
    <w:rsid w:val="74AC14EF"/>
    <w:rsid w:val="7D476C90"/>
    <w:rsid w:val="7DE0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napToGrid w:val="0"/>
      <w:spacing w:line="360" w:lineRule="auto"/>
    </w:pPr>
    <w:rPr>
      <w:rFonts w:cs="仿宋" w:asciiTheme="minorEastAsia" w:hAnsiTheme="minorEastAsia" w:eastAsiaTheme="minorEastAsia"/>
      <w:bCs/>
      <w:kern w:val="2"/>
      <w:sz w:val="21"/>
      <w:szCs w:val="21"/>
      <w:lang w:val="en-US" w:eastAsia="zh-CN" w:bidi="zh-CN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10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370</Words>
  <Characters>437</Characters>
  <Lines>6</Lines>
  <Paragraphs>1</Paragraphs>
  <TotalTime>1</TotalTime>
  <ScaleCrop>false</ScaleCrop>
  <LinksUpToDate>false</LinksUpToDate>
  <CharactersWithSpaces>440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2024-09-02T01:04:00Z</dcterms:created>
  <dc:creator>姚旺</dc:creator>
  <cp:lastModifiedBy>车 </cp:lastModifiedBy>
  <dcterms:modified xsi:type="dcterms:W3CDTF">2025-09-15T06:39:38Z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8BD54C3319A1467C8AAAF12468946564_13</vt:lpwstr>
  </property>
  <property fmtid="{D5CDD505-2E9C-101B-9397-08002B2CF9AE}" pid="4" name="KSOTemplateDocerSaveRecord">
    <vt:lpwstr>eyJoZGlkIjoiNWFhN2QzYjcwMTE3NDQ0Yzc2MmFjMTQyYjI5MTAxZDUiLCJ1c2VySWQiOiIyNDE1ODE5NTcifQ==</vt:lpwstr>
  </property>
</Properties>
</file>