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附件</w:t>
      </w:r>
      <w:r>
        <w:rPr>
          <w:rFonts w:ascii="仿宋" w:hAnsi="仿宋" w:eastAsia="仿宋" w:cs="仿宋"/>
          <w:spacing w:val="8"/>
          <w:sz w:val="30"/>
          <w:szCs w:val="30"/>
        </w:rPr>
        <w:t>2</w:t>
      </w:r>
    </w:p>
    <w:p>
      <w:pPr>
        <w:spacing w:before="201" w:line="351" w:lineRule="auto"/>
        <w:ind w:right="254"/>
        <w:jc w:val="center"/>
        <w:rPr>
          <w:rFonts w:ascii="仿宋" w:hAnsi="仿宋" w:eastAsia="仿宋" w:cs="仿宋"/>
          <w:b/>
          <w:bCs/>
          <w:spacing w:val="8"/>
          <w:sz w:val="32"/>
          <w:szCs w:val="32"/>
        </w:rPr>
      </w:pPr>
      <w:r>
        <w:rPr>
          <w:rFonts w:hint="eastAsia" w:ascii="仿宋" w:hAnsi="仿宋" w:eastAsia="仿宋" w:cs="仿宋"/>
          <w:b/>
          <w:bCs/>
          <w:spacing w:val="8"/>
          <w:sz w:val="32"/>
          <w:szCs w:val="32"/>
        </w:rPr>
        <w:t>毕业生撰写提交电子简历操作流程</w:t>
      </w:r>
    </w:p>
    <w:p>
      <w:pPr>
        <w:numPr>
          <w:ilvl w:val="0"/>
          <w:numId w:val="1"/>
        </w:num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搜索“广东大学生就业创业”官方微信公众号并点击关注，进入菜单栏“办事大厅”。</w:t>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 xml:space="preserve">                </w:t>
      </w:r>
      <w:r>
        <w:rPr>
          <w:rFonts w:hint="eastAsia" w:ascii="仿宋" w:hAnsi="仿宋" w:eastAsia="仿宋" w:cs="仿宋"/>
          <w:spacing w:val="8"/>
          <w:sz w:val="30"/>
          <w:szCs w:val="30"/>
        </w:rPr>
        <w:drawing>
          <wp:inline distT="0" distB="0" distL="114300" distR="114300">
            <wp:extent cx="1725930" cy="3111500"/>
            <wp:effectExtent l="0" t="0" r="7620" b="12700"/>
            <wp:docPr id="33" name="图片 3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7"/>
                    <pic:cNvPicPr>
                      <a:picLocks noChangeAspect="1"/>
                    </pic:cNvPicPr>
                  </pic:nvPicPr>
                  <pic:blipFill>
                    <a:blip r:embed="rId5"/>
                    <a:stretch>
                      <a:fillRect/>
                    </a:stretch>
                  </pic:blipFill>
                  <pic:spPr>
                    <a:xfrm>
                      <a:off x="0" y="0"/>
                      <a:ext cx="1725930" cy="3111500"/>
                    </a:xfrm>
                    <a:prstGeom prst="rect">
                      <a:avLst/>
                    </a:prstGeom>
                  </pic:spPr>
                </pic:pic>
              </a:graphicData>
            </a:graphic>
          </wp:inline>
        </w:drawing>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2.点击“毕业生求职”模块，如已绑定学籍的同学即可完善简历并投递 。</w:t>
      </w:r>
    </w:p>
    <w:p>
      <w:pPr>
        <w:spacing w:line="243" w:lineRule="auto"/>
        <w:jc w:val="center"/>
        <w:rPr>
          <w:rFonts w:ascii="Arial"/>
        </w:rPr>
      </w:pPr>
      <w:r>
        <w:rPr>
          <w:rFonts w:hint="eastAsia" w:ascii="Arial"/>
        </w:rPr>
        <w:drawing>
          <wp:inline distT="0" distB="0" distL="114300" distR="114300">
            <wp:extent cx="1811655" cy="2820670"/>
            <wp:effectExtent l="0" t="0" r="17145" b="17780"/>
            <wp:docPr id="34" name="图片 3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8"/>
                    <pic:cNvPicPr>
                      <a:picLocks noChangeAspect="1"/>
                    </pic:cNvPicPr>
                  </pic:nvPicPr>
                  <pic:blipFill>
                    <a:blip r:embed="rId6"/>
                    <a:stretch>
                      <a:fillRect/>
                    </a:stretch>
                  </pic:blipFill>
                  <pic:spPr>
                    <a:xfrm>
                      <a:off x="0" y="0"/>
                      <a:ext cx="1811655" cy="2820670"/>
                    </a:xfrm>
                    <a:prstGeom prst="rect">
                      <a:avLst/>
                    </a:prstGeom>
                  </pic:spPr>
                </pic:pic>
              </a:graphicData>
            </a:graphic>
          </wp:inline>
        </w:drawing>
      </w:r>
    </w:p>
    <w:p>
      <w:pPr>
        <w:spacing w:line="243" w:lineRule="auto"/>
        <w:rPr>
          <w:rFonts w:ascii="Arial"/>
        </w:rPr>
      </w:pPr>
    </w:p>
    <w:p>
      <w:pPr>
        <w:spacing w:line="243" w:lineRule="auto"/>
        <w:rPr>
          <w:rFonts w:ascii="Arial"/>
        </w:rPr>
      </w:pPr>
    </w:p>
    <w:p>
      <w:pPr>
        <w:spacing w:line="260" w:lineRule="auto"/>
        <w:rPr>
          <w:rFonts w:ascii="仿宋" w:hAnsi="仿宋" w:eastAsia="仿宋" w:cs="仿宋"/>
          <w:spacing w:val="8"/>
          <w:sz w:val="30"/>
          <w:szCs w:val="30"/>
        </w:rPr>
      </w:pPr>
      <w:r>
        <mc:AlternateContent>
          <mc:Choice Requires="wps">
            <w:drawing>
              <wp:anchor distT="0" distB="0" distL="0" distR="0" simplePos="0" relativeHeight="251659264" behindDoc="0" locked="0" layoutInCell="0" allowOverlap="1">
                <wp:simplePos x="0" y="0"/>
                <wp:positionH relativeFrom="page">
                  <wp:posOffset>5375275</wp:posOffset>
                </wp:positionH>
                <wp:positionV relativeFrom="page">
                  <wp:posOffset>7847965</wp:posOffset>
                </wp:positionV>
                <wp:extent cx="32385" cy="113030"/>
                <wp:effectExtent l="0" t="0" r="0" b="0"/>
                <wp:wrapNone/>
                <wp:docPr id="12" name="TextBox 12"/>
                <wp:cNvGraphicFramePr/>
                <a:graphic xmlns:a="http://schemas.openxmlformats.org/drawingml/2006/main">
                  <a:graphicData uri="http://schemas.microsoft.com/office/word/2010/wordprocessingShape">
                    <wps:wsp>
                      <wps:cNvSpPr txBox="1"/>
                      <wps:spPr>
                        <a:xfrm rot="10800000">
                          <a:off x="5375702" y="7848427"/>
                          <a:ext cx="32384" cy="11302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19" w:lineRule="auto"/>
                              <w:ind w:firstLine="20"/>
                              <w:rPr>
                                <w:rFonts w:ascii="宋体" w:hAnsi="宋体" w:eastAsia="宋体" w:cs="宋体"/>
                                <w:sz w:val="10"/>
                                <w:szCs w:val="10"/>
                              </w:rPr>
                            </w:pPr>
                            <w:r>
                              <w:rPr>
                                <w:rFonts w:ascii="宋体" w:hAnsi="宋体" w:eastAsia="宋体" w:cs="宋体"/>
                                <w:color w:val="2839CC"/>
                                <w:spacing w:val="-1"/>
                                <w:w w:val="11"/>
                                <w:sz w:val="10"/>
                                <w:szCs w:val="10"/>
                              </w:rPr>
                              <w:t>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423.25pt;margin-top:617.95pt;height:8.9pt;width:2.55pt;mso-position-horizontal-relative:page;mso-position-vertical-relative:page;rotation:11796480f;z-index:251659264;mso-width-relative:page;mso-height-relative:page;" filled="f" stroked="f" coordsize="21600,21600" o:allowincell="f" o:gfxdata="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hXsoPtoAAAANAQAADwAAAAAAAAABACAAAAAiAAAAZHJzL2Rvd25yZXYu&#10;eG1sUEsBAhQAFAAAAAgAh07iQKM1kB4yAgAAbAQAAA4AAAAAAAAAAQAgAAAAKQEAAGRycy9lMm9E&#10;b2MueG1sUEsFBgAAAAAGAAYAWQEAAM0FAAAAAA==&#10;">
                <v:fill on="f" focussize="0,0"/>
                <v:stroke on="f" weight="0pt"/>
                <v:imagedata o:title=""/>
                <o:lock v:ext="edit" aspectratio="f"/>
                <v:textbox inset="0mm,0mm,0mm,0mm">
                  <w:txbxContent>
                    <w:p>
                      <w:pPr>
                        <w:spacing w:before="20" w:line="219" w:lineRule="auto"/>
                        <w:ind w:firstLine="20"/>
                        <w:rPr>
                          <w:rFonts w:ascii="宋体" w:hAnsi="宋体" w:eastAsia="宋体" w:cs="宋体"/>
                          <w:sz w:val="10"/>
                          <w:szCs w:val="10"/>
                        </w:rPr>
                      </w:pPr>
                      <w:r>
                        <w:rPr>
                          <w:rFonts w:ascii="宋体" w:hAnsi="宋体" w:eastAsia="宋体" w:cs="宋体"/>
                          <w:color w:val="2839CC"/>
                          <w:spacing w:val="-1"/>
                          <w:w w:val="11"/>
                          <w:sz w:val="10"/>
                          <w:szCs w:val="10"/>
                        </w:rPr>
                        <w:t>往</w:t>
                      </w:r>
                    </w:p>
                  </w:txbxContent>
                </v:textbox>
              </v:shape>
            </w:pict>
          </mc:Fallback>
        </mc:AlternateContent>
      </w:r>
      <w:r>
        <w:rPr>
          <w:rFonts w:hint="eastAsia" w:ascii="仿宋" w:hAnsi="仿宋" w:eastAsia="仿宋" w:cs="仿宋"/>
          <w:spacing w:val="8"/>
          <w:sz w:val="30"/>
          <w:szCs w:val="30"/>
        </w:rPr>
        <w:t>3.如尚未绑定身份信息的同学，请先绑定身份信息，港澳台同学可根据提示指引进行身份信息填报及电子简历的撰写提交。</w:t>
      </w:r>
    </w:p>
    <w:p>
      <w:pPr>
        <w:spacing w:line="82" w:lineRule="exact"/>
      </w:pPr>
    </w:p>
    <w:p>
      <w:r>
        <w:rPr>
          <w:rFonts w:hint="eastAsia"/>
        </w:rPr>
        <w:t xml:space="preserve">             </w:t>
      </w:r>
      <w:r>
        <w:rPr>
          <w:rFonts w:hint="eastAsia" w:ascii="仿宋" w:hAnsi="仿宋" w:eastAsia="仿宋" w:cs="仿宋"/>
          <w:spacing w:val="8"/>
          <w:sz w:val="30"/>
          <w:szCs w:val="30"/>
        </w:rPr>
        <w:drawing>
          <wp:inline distT="0" distB="0" distL="114300" distR="114300">
            <wp:extent cx="1705610" cy="3333115"/>
            <wp:effectExtent l="0" t="0" r="8890" b="635"/>
            <wp:docPr id="36" name="图片 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
                    <pic:cNvPicPr>
                      <a:picLocks noChangeAspect="1"/>
                    </pic:cNvPicPr>
                  </pic:nvPicPr>
                  <pic:blipFill>
                    <a:blip r:embed="rId7"/>
                    <a:stretch>
                      <a:fillRect/>
                    </a:stretch>
                  </pic:blipFill>
                  <pic:spPr>
                    <a:xfrm>
                      <a:off x="0" y="0"/>
                      <a:ext cx="1705610" cy="3333115"/>
                    </a:xfrm>
                    <a:prstGeom prst="rect">
                      <a:avLst/>
                    </a:prstGeom>
                  </pic:spPr>
                </pic:pic>
              </a:graphicData>
            </a:graphic>
          </wp:inline>
        </w:drawing>
      </w:r>
      <w:r>
        <w:drawing>
          <wp:inline distT="0" distB="0" distL="114300" distR="114300">
            <wp:extent cx="1697990" cy="3318510"/>
            <wp:effectExtent l="0" t="0" r="16510" b="15240"/>
            <wp:docPr id="38" name="图片 3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1"/>
                    <pic:cNvPicPr>
                      <a:picLocks noChangeAspect="1"/>
                    </pic:cNvPicPr>
                  </pic:nvPicPr>
                  <pic:blipFill>
                    <a:blip r:embed="rId8"/>
                    <a:stretch>
                      <a:fillRect/>
                    </a:stretch>
                  </pic:blipFill>
                  <pic:spPr>
                    <a:xfrm>
                      <a:off x="0" y="0"/>
                      <a:ext cx="1697990" cy="3318510"/>
                    </a:xfrm>
                    <a:prstGeom prst="rect">
                      <a:avLst/>
                    </a:prstGeom>
                  </pic:spPr>
                </pic:pic>
              </a:graphicData>
            </a:graphic>
          </wp:inline>
        </w:drawing>
      </w:r>
    </w:p>
    <w:p/>
    <w:p/>
    <w:p>
      <w:pPr>
        <w:rPr>
          <w:rFonts w:ascii="仿宋" w:hAnsi="仿宋" w:eastAsia="仿宋" w:cs="仿宋"/>
          <w:spacing w:val="8"/>
          <w:sz w:val="30"/>
          <w:szCs w:val="30"/>
        </w:rPr>
      </w:pPr>
      <w:r>
        <w:rPr>
          <w:rFonts w:hint="eastAsia" w:ascii="仿宋" w:hAnsi="仿宋" w:eastAsia="仿宋" w:cs="仿宋"/>
          <w:spacing w:val="8"/>
          <w:sz w:val="30"/>
          <w:szCs w:val="30"/>
        </w:rPr>
        <w:t>4.“创建电子简历”，必填项填写完成（完善度需≥60%）的同学方可投递简历。</w:t>
      </w:r>
    </w:p>
    <w:p>
      <w:pPr>
        <w:rPr>
          <w:rFonts w:ascii="仿宋" w:hAnsi="仿宋" w:eastAsia="仿宋" w:cs="仿宋"/>
          <w:spacing w:val="8"/>
          <w:sz w:val="30"/>
          <w:szCs w:val="30"/>
        </w:rPr>
      </w:pPr>
      <w:r>
        <w:rPr>
          <w:rFonts w:hint="eastAsia" w:ascii="仿宋" w:hAnsi="仿宋" w:eastAsia="仿宋" w:cs="仿宋"/>
          <w:spacing w:val="8"/>
          <w:sz w:val="30"/>
          <w:szCs w:val="30"/>
        </w:rPr>
        <w:t xml:space="preserve">             </w:t>
      </w:r>
      <w:r>
        <w:rPr>
          <w:rFonts w:hint="eastAsia" w:ascii="仿宋" w:hAnsi="仿宋" w:eastAsia="仿宋" w:cs="仿宋"/>
          <w:spacing w:val="8"/>
          <w:sz w:val="30"/>
          <w:szCs w:val="30"/>
        </w:rPr>
        <w:drawing>
          <wp:inline distT="0" distB="0" distL="114300" distR="114300">
            <wp:extent cx="1961515" cy="3256915"/>
            <wp:effectExtent l="0" t="0" r="635" b="635"/>
            <wp:docPr id="39" name="图片 3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9"/>
                    <pic:cNvPicPr>
                      <a:picLocks noChangeAspect="1"/>
                    </pic:cNvPicPr>
                  </pic:nvPicPr>
                  <pic:blipFill>
                    <a:blip r:embed="rId9"/>
                    <a:stretch>
                      <a:fillRect/>
                    </a:stretch>
                  </pic:blipFill>
                  <pic:spPr>
                    <a:xfrm>
                      <a:off x="0" y="0"/>
                      <a:ext cx="1961515" cy="3256915"/>
                    </a:xfrm>
                    <a:prstGeom prst="rect">
                      <a:avLst/>
                    </a:prstGeom>
                  </pic:spPr>
                </pic:pic>
              </a:graphicData>
            </a:graphic>
          </wp:inline>
        </w:drawing>
      </w:r>
      <w:r>
        <w:rPr>
          <w:rFonts w:hint="eastAsia" w:ascii="仿宋" w:hAnsi="仿宋" w:eastAsia="仿宋" w:cs="仿宋"/>
          <w:spacing w:val="8"/>
          <w:sz w:val="30"/>
          <w:szCs w:val="30"/>
        </w:rPr>
        <w:t xml:space="preserve">    </w:t>
      </w:r>
    </w:p>
    <w:p>
      <w:pPr>
        <w:spacing w:before="84" w:line="477" w:lineRule="auto"/>
        <w:ind w:right="159"/>
        <w:sectPr>
          <w:footerReference r:id="rId3" w:type="default"/>
          <w:pgSz w:w="11920" w:h="16820"/>
          <w:pgMar w:top="1440" w:right="1800" w:bottom="1440" w:left="1800" w:header="0" w:footer="0" w:gutter="0"/>
          <w:cols w:equalWidth="0" w:num="1">
            <w:col w:w="8896"/>
          </w:cols>
        </w:sectPr>
      </w:pP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5.点击“我的简历”中的头像，上传符合要求的免冠照片，系统即可快速生成蓝色背景的证件照片。照片可适用于简历、派遣、电子就业协议等系统中的多个服务场景（证件照片经过公安部后台校验，符合国家证件照标准）。</w:t>
      </w:r>
    </w:p>
    <w:p>
      <w:pPr>
        <w:jc w:val="left"/>
      </w:pPr>
      <w:r>
        <w:rPr>
          <w:rFonts w:hint="eastAsia"/>
        </w:rPr>
        <w:t xml:space="preserve">     </w:t>
      </w:r>
      <w:r>
        <w:rPr>
          <w:rFonts w:hint="eastAsia"/>
        </w:rPr>
        <w:drawing>
          <wp:inline distT="0" distB="0" distL="114300" distR="114300">
            <wp:extent cx="1881505" cy="3501390"/>
            <wp:effectExtent l="0" t="0" r="4445" b="3810"/>
            <wp:docPr id="41" name="图片 4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0"/>
                    <pic:cNvPicPr>
                      <a:picLocks noChangeAspect="1"/>
                    </pic:cNvPicPr>
                  </pic:nvPicPr>
                  <pic:blipFill>
                    <a:blip r:embed="rId10"/>
                    <a:stretch>
                      <a:fillRect/>
                    </a:stretch>
                  </pic:blipFill>
                  <pic:spPr>
                    <a:xfrm>
                      <a:off x="0" y="0"/>
                      <a:ext cx="1881505" cy="3501390"/>
                    </a:xfrm>
                    <a:prstGeom prst="rect">
                      <a:avLst/>
                    </a:prstGeom>
                  </pic:spPr>
                </pic:pic>
              </a:graphicData>
            </a:graphic>
          </wp:inline>
        </w:drawing>
      </w:r>
      <w:r>
        <w:rPr>
          <w:rFonts w:hint="eastAsia"/>
        </w:rPr>
        <w:t xml:space="preserve">    </w:t>
      </w:r>
      <w:r>
        <w:rPr>
          <w:rFonts w:hint="eastAsia"/>
        </w:rPr>
        <w:drawing>
          <wp:inline distT="0" distB="0" distL="114300" distR="114300">
            <wp:extent cx="1873885" cy="3460115"/>
            <wp:effectExtent l="0" t="0" r="12065" b="6985"/>
            <wp:docPr id="40" name="图片 4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1"/>
                    <pic:cNvPicPr>
                      <a:picLocks noChangeAspect="1"/>
                    </pic:cNvPicPr>
                  </pic:nvPicPr>
                  <pic:blipFill>
                    <a:blip r:embed="rId11"/>
                    <a:stretch>
                      <a:fillRect/>
                    </a:stretch>
                  </pic:blipFill>
                  <pic:spPr>
                    <a:xfrm>
                      <a:off x="0" y="0"/>
                      <a:ext cx="1873885" cy="3460115"/>
                    </a:xfrm>
                    <a:prstGeom prst="rect">
                      <a:avLst/>
                    </a:prstGeom>
                  </pic:spPr>
                </pic:pic>
              </a:graphicData>
            </a:graphic>
          </wp:inline>
        </w:drawing>
      </w:r>
      <w:r>
        <w:rPr>
          <w:rFonts w:hint="eastAsia"/>
        </w:rPr>
        <w:t xml:space="preserve">              </w:t>
      </w:r>
    </w:p>
    <w:p>
      <w:pPr>
        <w:spacing w:before="201" w:line="351" w:lineRule="auto"/>
        <w:ind w:right="254"/>
        <w:rPr>
          <w:rFonts w:ascii="仿宋" w:hAnsi="仿宋" w:eastAsia="仿宋" w:cs="仿宋"/>
          <w:spacing w:val="8"/>
          <w:sz w:val="30"/>
          <w:szCs w:val="30"/>
        </w:rPr>
      </w:pPr>
      <w:r>
        <w:rPr>
          <w:rFonts w:hint="eastAsia" w:ascii="仿宋" w:hAnsi="仿宋" w:eastAsia="仿宋" w:cs="仿宋"/>
          <w:spacing w:val="8"/>
          <w:sz w:val="30"/>
          <w:szCs w:val="30"/>
        </w:rPr>
        <w:t>6.接下来，毕业生可以返回企业列表、职位列表，搜索心仪的职位并进行简历投递。省高等学校毕业生就业指导中心官方平台将进行岗位智能匹配并推送给已提交简历的毕业生，请已提交简历的毕业生注意查收信息。</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432440"/>
    <w:multiLevelType w:val="singleLevel"/>
    <w:tmpl w:val="434324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lZWFmYzZkYTk2ZGE0ZWJhMzA3YjMyNjVjZDhkMDMifQ=="/>
  </w:docVars>
  <w:rsids>
    <w:rsidRoot w:val="5D1C4DBA"/>
    <w:rsid w:val="22A672C8"/>
    <w:rsid w:val="5D1C4DBA"/>
    <w:rsid w:val="75DC1D71"/>
    <w:rsid w:val="7C551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2022-10-24T07:54:00Z</dcterms:created>
  <dc:creator>林林柒</dc:creator>
  <cp:lastModifiedBy>林林柒</cp:lastModifiedBy>
  <dcterms:modified xsi:type="dcterms:W3CDTF">2022-10-24T07:55:01Z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365D1F2707FF467FBB3BA4FE7CEF0C9C</vt:lpwstr>
  </property>
</Properties>
</file>