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2162DB">
      <w:pPr>
        <w:spacing w:before="201" w:line="351" w:lineRule="auto"/>
        <w:ind w:right="254"/>
        <w:rPr>
          <w:rFonts w:ascii="仿宋" w:hAnsi="仿宋" w:eastAsia="仿宋" w:cs="仿宋"/>
          <w:spacing w:val="8"/>
          <w:sz w:val="30"/>
          <w:szCs w:val="30"/>
        </w:rPr>
      </w:pPr>
      <w:r>
        <w:rPr>
          <w:rFonts w:hint="eastAsia" w:ascii="仿宋" w:hAnsi="仿宋" w:eastAsia="仿宋" w:cs="仿宋"/>
          <w:spacing w:val="8"/>
          <w:sz w:val="30"/>
          <w:szCs w:val="30"/>
        </w:rPr>
        <w:t>附件 1</w:t>
      </w:r>
    </w:p>
    <w:p w14:paraId="58E7C5CF">
      <w:pPr>
        <w:spacing w:line="315" w:lineRule="auto"/>
        <w:rPr>
          <w:rFonts w:ascii="Arial"/>
        </w:rPr>
      </w:pPr>
    </w:p>
    <w:p w14:paraId="72D43DF9">
      <w:pPr>
        <w:spacing w:before="201" w:line="351" w:lineRule="auto"/>
        <w:ind w:right="254"/>
        <w:jc w:val="center"/>
        <w:rPr>
          <w:rFonts w:ascii="仿宋" w:hAnsi="仿宋" w:eastAsia="仿宋" w:cs="仿宋"/>
          <w:b/>
          <w:bCs/>
          <w:spacing w:val="8"/>
          <w:sz w:val="36"/>
          <w:szCs w:val="36"/>
        </w:rPr>
      </w:pPr>
      <w:r>
        <w:rPr>
          <w:rFonts w:hint="eastAsia" w:ascii="仿宋" w:hAnsi="仿宋" w:eastAsia="仿宋" w:cs="仿宋"/>
          <w:b/>
          <w:bCs/>
          <w:spacing w:val="8"/>
          <w:sz w:val="36"/>
          <w:szCs w:val="36"/>
        </w:rPr>
        <w:t>毕业生生源信息绑定操作流程</w:t>
      </w:r>
    </w:p>
    <w:p w14:paraId="4E919C1E">
      <w:pPr>
        <w:spacing w:before="201" w:line="350" w:lineRule="auto"/>
        <w:ind w:right="255"/>
        <w:rPr>
          <w:rFonts w:ascii="仿宋" w:hAnsi="仿宋" w:eastAsia="仿宋" w:cs="仿宋"/>
          <w:spacing w:val="8"/>
          <w:sz w:val="30"/>
          <w:szCs w:val="30"/>
        </w:rPr>
      </w:pPr>
      <w:r>
        <w:rPr>
          <w:rFonts w:hint="eastAsia" w:ascii="仿宋" w:hAnsi="仿宋" w:eastAsia="仿宋" w:cs="仿宋"/>
          <w:spacing w:val="8"/>
          <w:sz w:val="30"/>
          <w:szCs w:val="30"/>
        </w:rPr>
        <w:t>1.进入“</w:t>
      </w:r>
      <w:r>
        <w:rPr>
          <w:rFonts w:hint="eastAsia" w:ascii="仿宋" w:hAnsi="仿宋" w:eastAsia="仿宋" w:cs="仿宋"/>
          <w:b/>
          <w:bCs/>
          <w:spacing w:val="8"/>
          <w:sz w:val="30"/>
          <w:szCs w:val="30"/>
        </w:rPr>
        <w:t>广东大学生就业创业</w:t>
      </w:r>
      <w:r>
        <w:rPr>
          <w:rFonts w:hint="eastAsia" w:ascii="仿宋" w:hAnsi="仿宋" w:eastAsia="仿宋" w:cs="仿宋"/>
          <w:spacing w:val="8"/>
          <w:sz w:val="30"/>
          <w:szCs w:val="30"/>
        </w:rPr>
        <w:t>”官方小程序首页自动显示授权温馨提示，点击“开始授权”弹出小程序授权窗口。</w:t>
      </w:r>
    </w:p>
    <w:p w14:paraId="7A13E094">
      <w:pPr>
        <w:spacing w:before="190" w:line="5940" w:lineRule="exact"/>
        <w:ind w:firstLine="2891"/>
        <w:textAlignment w:val="center"/>
        <w:rPr>
          <w:rFonts w:ascii="Arial"/>
        </w:rPr>
      </w:pPr>
      <w:r>
        <w:drawing>
          <wp:inline distT="0" distB="0" distL="114300" distR="114300">
            <wp:extent cx="2292985" cy="3378835"/>
            <wp:effectExtent l="0" t="0" r="5715" b="12065"/>
            <wp:docPr id="3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
                    <pic:cNvPicPr>
                      <a:picLocks noChangeAspect="1"/>
                    </pic:cNvPicPr>
                  </pic:nvPicPr>
                  <pic:blipFill>
                    <a:blip r:embed="rId5"/>
                    <a:stretch>
                      <a:fillRect/>
                    </a:stretch>
                  </pic:blipFill>
                  <pic:spPr>
                    <a:xfrm>
                      <a:off x="0" y="0"/>
                      <a:ext cx="2292985" cy="3378835"/>
                    </a:xfrm>
                    <a:prstGeom prst="rect">
                      <a:avLst/>
                    </a:prstGeom>
                    <a:noFill/>
                    <a:ln>
                      <a:noFill/>
                    </a:ln>
                  </pic:spPr>
                </pic:pic>
              </a:graphicData>
            </a:graphic>
          </wp:inline>
        </w:drawing>
      </w:r>
    </w:p>
    <w:p w14:paraId="48CFCFDE">
      <w:pPr>
        <w:spacing w:line="267" w:lineRule="auto"/>
        <w:rPr>
          <w:rFonts w:ascii="Arial"/>
        </w:rPr>
      </w:pPr>
    </w:p>
    <w:p w14:paraId="4596E4F8">
      <w:pPr>
        <w:spacing w:before="201" w:line="351" w:lineRule="auto"/>
        <w:ind w:right="254"/>
        <w:rPr>
          <w:rFonts w:ascii="仿宋" w:hAnsi="仿宋" w:eastAsia="仿宋" w:cs="仿宋"/>
          <w:spacing w:val="8"/>
          <w:sz w:val="30"/>
          <w:szCs w:val="30"/>
        </w:rPr>
      </w:pPr>
      <w:r>
        <w:rPr>
          <w:rFonts w:hint="eastAsia" w:ascii="仿宋" w:hAnsi="仿宋" w:eastAsia="仿宋" w:cs="仿宋"/>
          <w:spacing w:val="8"/>
          <w:sz w:val="30"/>
          <w:szCs w:val="30"/>
        </w:rPr>
        <w:t>2.如果之前没有允许微信授权则取消返回首页后，在小程序首页点击“头像”或“办事大厅”的功能按钮，还会弹出授权温馨提示，直到允许授权为止 。</w:t>
      </w:r>
    </w:p>
    <w:p w14:paraId="303E3237">
      <w:pPr>
        <w:spacing w:line="282" w:lineRule="auto"/>
        <w:rPr>
          <w:rFonts w:ascii="Arial"/>
        </w:rPr>
      </w:pPr>
    </w:p>
    <w:p w14:paraId="6C257ED7">
      <w:pPr>
        <w:spacing w:line="282" w:lineRule="auto"/>
        <w:rPr>
          <w:rFonts w:ascii="Arial"/>
        </w:rPr>
      </w:pPr>
    </w:p>
    <w:p w14:paraId="2BC13596">
      <w:pPr>
        <w:spacing w:line="282" w:lineRule="auto"/>
        <w:rPr>
          <w:rFonts w:ascii="Arial"/>
        </w:rPr>
      </w:pPr>
    </w:p>
    <w:p w14:paraId="19B72AC0">
      <w:pPr>
        <w:spacing w:line="282" w:lineRule="auto"/>
        <w:rPr>
          <w:rFonts w:ascii="Arial"/>
        </w:rPr>
      </w:pPr>
    </w:p>
    <w:p w14:paraId="3BC4F568">
      <w:pPr>
        <w:spacing w:line="5630" w:lineRule="exact"/>
        <w:ind w:firstLine="2979"/>
        <w:textAlignment w:val="center"/>
      </w:pPr>
      <w:r>
        <w:drawing>
          <wp:inline distT="0" distB="0" distL="114300" distR="114300">
            <wp:extent cx="2370455" cy="3509645"/>
            <wp:effectExtent l="0" t="0" r="4445" b="8255"/>
            <wp:docPr id="2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
                    <pic:cNvPicPr>
                      <a:picLocks noChangeAspect="1"/>
                    </pic:cNvPicPr>
                  </pic:nvPicPr>
                  <pic:blipFill>
                    <a:blip r:embed="rId6"/>
                    <a:stretch>
                      <a:fillRect/>
                    </a:stretch>
                  </pic:blipFill>
                  <pic:spPr>
                    <a:xfrm>
                      <a:off x="0" y="0"/>
                      <a:ext cx="2370455" cy="3509645"/>
                    </a:xfrm>
                    <a:prstGeom prst="rect">
                      <a:avLst/>
                    </a:prstGeom>
                    <a:noFill/>
                    <a:ln>
                      <a:noFill/>
                    </a:ln>
                  </pic:spPr>
                </pic:pic>
              </a:graphicData>
            </a:graphic>
          </wp:inline>
        </w:drawing>
      </w:r>
    </w:p>
    <w:p w14:paraId="1E93E59C">
      <w:pPr>
        <w:spacing w:line="242" w:lineRule="auto"/>
        <w:rPr>
          <w:rFonts w:ascii="Arial"/>
        </w:rPr>
      </w:pPr>
    </w:p>
    <w:p w14:paraId="0E80989F">
      <w:pPr>
        <w:numPr>
          <w:ilvl w:val="0"/>
          <w:numId w:val="1"/>
        </w:numPr>
        <w:spacing w:before="201" w:line="351" w:lineRule="auto"/>
        <w:ind w:right="254"/>
        <w:rPr>
          <w:rFonts w:ascii="仿宋" w:hAnsi="仿宋" w:eastAsia="仿宋" w:cs="仿宋"/>
          <w:spacing w:val="8"/>
          <w:sz w:val="30"/>
          <w:szCs w:val="30"/>
        </w:rPr>
      </w:pPr>
      <w:r>
        <w:rPr>
          <w:rFonts w:hint="eastAsia" w:ascii="仿宋" w:hAnsi="仿宋" w:eastAsia="仿宋" w:cs="仿宋"/>
          <w:spacing w:val="8"/>
          <w:sz w:val="30"/>
          <w:szCs w:val="30"/>
        </w:rPr>
        <w:t>允许微信授权后，即完成登录。</w:t>
      </w:r>
    </w:p>
    <w:p w14:paraId="0B36BC9C">
      <w:pPr>
        <w:spacing w:before="201" w:line="351" w:lineRule="auto"/>
        <w:ind w:right="254"/>
        <w:rPr>
          <w:rFonts w:hint="eastAsia" w:ascii="仿宋" w:hAnsi="仿宋" w:eastAsia="仿宋" w:cs="仿宋"/>
          <w:spacing w:val="8"/>
          <w:sz w:val="30"/>
          <w:szCs w:val="30"/>
        </w:rPr>
      </w:pPr>
      <w:r>
        <w:rPr>
          <w:rFonts w:hint="eastAsia" w:ascii="仿宋" w:hAnsi="仿宋" w:eastAsia="仿宋" w:cs="仿宋"/>
          <w:spacing w:val="8"/>
          <w:sz w:val="30"/>
          <w:szCs w:val="30"/>
        </w:rPr>
        <w:t xml:space="preserve">                  </w:t>
      </w:r>
    </w:p>
    <w:p w14:paraId="6B76FBB1">
      <w:pPr>
        <w:rPr>
          <w:rFonts w:hint="eastAsia" w:ascii="仿宋" w:hAnsi="仿宋" w:eastAsia="仿宋" w:cs="仿宋"/>
          <w:spacing w:val="8"/>
          <w:sz w:val="30"/>
          <w:szCs w:val="30"/>
        </w:rPr>
      </w:pPr>
      <w:r>
        <w:rPr>
          <w:rFonts w:hint="eastAsia" w:ascii="仿宋" w:hAnsi="仿宋" w:eastAsia="仿宋" w:cs="仿宋"/>
          <w:spacing w:val="8"/>
          <w:sz w:val="30"/>
          <w:szCs w:val="30"/>
        </w:rPr>
        <w:br w:type="page"/>
      </w:r>
    </w:p>
    <w:p w14:paraId="5CF6E743">
      <w:pPr>
        <w:spacing w:before="201" w:line="351" w:lineRule="auto"/>
        <w:ind w:right="254"/>
        <w:rPr>
          <w:rFonts w:ascii="Arial"/>
        </w:rPr>
      </w:pPr>
      <w:r>
        <w:rPr>
          <w:rFonts w:hint="eastAsia" w:ascii="仿宋" w:hAnsi="仿宋" w:eastAsia="仿宋" w:cs="仿宋"/>
          <w:color w:val="FF0000"/>
          <w:spacing w:val="8"/>
          <w:sz w:val="30"/>
          <w:szCs w:val="30"/>
        </w:rPr>
        <w:t>温馨提示∶中国内地学生需要进行“实名认证+学籍绑定”，港澳台学生只需操作完成“学籍绑定”即可。</w:t>
      </w:r>
      <w:r>
        <mc:AlternateContent>
          <mc:Choice Requires="wps">
            <w:drawing>
              <wp:anchor distT="0" distB="0" distL="0" distR="0" simplePos="0" relativeHeight="251660288" behindDoc="0" locked="0" layoutInCell="0" allowOverlap="1">
                <wp:simplePos x="0" y="0"/>
                <wp:positionH relativeFrom="page">
                  <wp:posOffset>2472690</wp:posOffset>
                </wp:positionH>
                <wp:positionV relativeFrom="page">
                  <wp:posOffset>4954905</wp:posOffset>
                </wp:positionV>
                <wp:extent cx="155575" cy="67310"/>
                <wp:effectExtent l="0" t="0" r="0" b="0"/>
                <wp:wrapNone/>
                <wp:docPr id="7" name="TextBox 7"/>
                <wp:cNvGraphicFramePr/>
                <a:graphic xmlns:a="http://schemas.openxmlformats.org/drawingml/2006/main">
                  <a:graphicData uri="http://schemas.microsoft.com/office/word/2010/wordprocessingShape">
                    <wps:wsp>
                      <wps:cNvSpPr txBox="1"/>
                      <wps:spPr>
                        <a:xfrm rot="10800000">
                          <a:off x="2472920" y="4955335"/>
                          <a:ext cx="155575" cy="6731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14:paraId="3D41127D">
                            <w:pPr>
                              <w:tabs>
                                <w:tab w:val="left" w:pos="223"/>
                              </w:tabs>
                              <w:spacing w:before="20" w:line="183" w:lineRule="auto"/>
                              <w:ind w:firstLine="20"/>
                              <w:rPr>
                                <w:rFonts w:ascii="Times New Roman" w:hAnsi="Times New Roman" w:eastAsia="Times New Roman" w:cs="Times New Roman"/>
                                <w:sz w:val="6"/>
                                <w:szCs w:val="6"/>
                              </w:rPr>
                            </w:pPr>
                            <w:r>
                              <w:rPr>
                                <w:rFonts w:ascii="Arial" w:hAnsi="Arial" w:eastAsia="Arial" w:cs="Arial"/>
                                <w:sz w:val="6"/>
                                <w:szCs w:val="6"/>
                              </w:rPr>
                              <w:tab/>
                            </w:r>
                            <w:r>
                              <w:rPr>
                                <w:rFonts w:ascii="Times New Roman" w:hAnsi="Times New Roman" w:eastAsia="Times New Roman" w:cs="Times New Roman"/>
                                <w:color w:val="2839CC"/>
                                <w:w w:val="32"/>
                                <w:sz w:val="6"/>
                                <w:szCs w:val="6"/>
                              </w:rPr>
                              <w:t>DI</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7" o:spid="_x0000_s1026" o:spt="202" type="#_x0000_t202" style="position:absolute;left:0pt;margin-left:194.7pt;margin-top:390.15pt;height:5.3pt;width:12.25pt;mso-position-horizontal-relative:page;mso-position-vertical-relative:page;rotation:11796480f;z-index:251660288;mso-width-relative:page;mso-height-relative:page;" filled="f" stroked="f" coordsize="21600,21600" o:allowincell="f" o:gfxdata="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wKtFP2AAAAAsBAAAPAAAAAAAAAAEAIAAAACIAAABkcnMvZG93bnJldi54&#10;bWxQSwECFAAUAAAACACHTuJAOlw4JTMCAABqBAAADgAAAAAAAAABACAAAAAnAQAAZHJzL2Uyb0Rv&#10;Yy54bWxQSwUGAAAAAAYABgBZAQAAzAUAAAAA&#10;">
                <v:fill on="f" focussize="0,0"/>
                <v:stroke on="f" weight="0pt"/>
                <v:imagedata o:title=""/>
                <o:lock v:ext="edit" aspectratio="f"/>
                <v:textbox inset="0mm,0mm,0mm,0mm">
                  <w:txbxContent>
                    <w:p w14:paraId="3D41127D">
                      <w:pPr>
                        <w:tabs>
                          <w:tab w:val="left" w:pos="223"/>
                        </w:tabs>
                        <w:spacing w:before="20" w:line="183" w:lineRule="auto"/>
                        <w:ind w:firstLine="20"/>
                        <w:rPr>
                          <w:rFonts w:ascii="Times New Roman" w:hAnsi="Times New Roman" w:eastAsia="Times New Roman" w:cs="Times New Roman"/>
                          <w:sz w:val="6"/>
                          <w:szCs w:val="6"/>
                        </w:rPr>
                      </w:pPr>
                      <w:r>
                        <w:rPr>
                          <w:rFonts w:ascii="Arial" w:hAnsi="Arial" w:eastAsia="Arial" w:cs="Arial"/>
                          <w:sz w:val="6"/>
                          <w:szCs w:val="6"/>
                        </w:rPr>
                        <w:tab/>
                      </w:r>
                      <w:r>
                        <w:rPr>
                          <w:rFonts w:ascii="Times New Roman" w:hAnsi="Times New Roman" w:eastAsia="Times New Roman" w:cs="Times New Roman"/>
                          <w:color w:val="2839CC"/>
                          <w:w w:val="32"/>
                          <w:sz w:val="6"/>
                          <w:szCs w:val="6"/>
                        </w:rPr>
                        <w:t>DI</w:t>
                      </w:r>
                    </w:p>
                  </w:txbxContent>
                </v:textbox>
              </v:shape>
            </w:pict>
          </mc:Fallback>
        </mc:AlternateContent>
      </w:r>
      <w:r>
        <mc:AlternateContent>
          <mc:Choice Requires="wps">
            <w:drawing>
              <wp:anchor distT="0" distB="0" distL="0" distR="0" simplePos="0" relativeHeight="251659264" behindDoc="0" locked="0" layoutInCell="0" allowOverlap="1">
                <wp:simplePos x="0" y="0"/>
                <wp:positionH relativeFrom="page">
                  <wp:posOffset>2633345</wp:posOffset>
                </wp:positionH>
                <wp:positionV relativeFrom="page">
                  <wp:posOffset>5652135</wp:posOffset>
                </wp:positionV>
                <wp:extent cx="32385" cy="67310"/>
                <wp:effectExtent l="0" t="0" r="0" b="0"/>
                <wp:wrapNone/>
                <wp:docPr id="8" name="TextBox 8"/>
                <wp:cNvGraphicFramePr/>
                <a:graphic xmlns:a="http://schemas.openxmlformats.org/drawingml/2006/main">
                  <a:graphicData uri="http://schemas.microsoft.com/office/word/2010/wordprocessingShape">
                    <wps:wsp>
                      <wps:cNvSpPr txBox="1"/>
                      <wps:spPr>
                        <a:xfrm rot="10800000">
                          <a:off x="2633858" y="5652596"/>
                          <a:ext cx="32384" cy="6731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14:paraId="7702D037">
                            <w:pPr>
                              <w:spacing w:before="20" w:line="183" w:lineRule="auto"/>
                              <w:ind w:firstLine="20"/>
                              <w:rPr>
                                <w:rFonts w:ascii="Times New Roman" w:hAnsi="Times New Roman" w:eastAsia="Times New Roman" w:cs="Times New Roman"/>
                                <w:sz w:val="6"/>
                                <w:szCs w:val="6"/>
                              </w:rPr>
                            </w:pPr>
                            <w:r>
                              <w:rPr>
                                <w:rFonts w:ascii="Times New Roman" w:hAnsi="Times New Roman" w:eastAsia="Times New Roman" w:cs="Times New Roman"/>
                                <w:spacing w:val="-1"/>
                                <w:w w:val="29"/>
                                <w:sz w:val="6"/>
                                <w:szCs w:val="6"/>
                              </w:rPr>
                              <w:t>B</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8" o:spid="_x0000_s1026" o:spt="202" type="#_x0000_t202" style="position:absolute;left:0pt;margin-left:207.35pt;margin-top:445.05pt;height:5.3pt;width:2.55pt;mso-position-horizontal-relative:page;mso-position-vertical-relative:page;rotation:11796480f;z-index:251659264;mso-width-relative:page;mso-height-relative:page;" filled="f" stroked="f" coordsize="21600,21600" o:allowincell="f" o:gfxdata="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G6Hv6zYAAAACwEAAA8AAAAAAAAAAQAgAAAAIgAAAGRycy9kb3ducmV2Lnht&#10;bFBLAQIUABQAAAAIAIdO4kB10sQdMgIAAGkEAAAOAAAAAAAAAAEAIAAAACcBAABkcnMvZTJvRG9j&#10;LnhtbFBLBQYAAAAABgAGAFkBAADLBQAAAAA=&#10;">
                <v:fill on="f" focussize="0,0"/>
                <v:stroke on="f" weight="0pt"/>
                <v:imagedata o:title=""/>
                <o:lock v:ext="edit" aspectratio="f"/>
                <v:textbox inset="0mm,0mm,0mm,0mm">
                  <w:txbxContent>
                    <w:p w14:paraId="7702D037">
                      <w:pPr>
                        <w:spacing w:before="20" w:line="183" w:lineRule="auto"/>
                        <w:ind w:firstLine="20"/>
                        <w:rPr>
                          <w:rFonts w:ascii="Times New Roman" w:hAnsi="Times New Roman" w:eastAsia="Times New Roman" w:cs="Times New Roman"/>
                          <w:sz w:val="6"/>
                          <w:szCs w:val="6"/>
                        </w:rPr>
                      </w:pPr>
                      <w:r>
                        <w:rPr>
                          <w:rFonts w:ascii="Times New Roman" w:hAnsi="Times New Roman" w:eastAsia="Times New Roman" w:cs="Times New Roman"/>
                          <w:spacing w:val="-1"/>
                          <w:w w:val="29"/>
                          <w:sz w:val="6"/>
                          <w:szCs w:val="6"/>
                        </w:rPr>
                        <w:t>B</w:t>
                      </w:r>
                    </w:p>
                  </w:txbxContent>
                </v:textbox>
              </v:shape>
            </w:pict>
          </mc:Fallback>
        </mc:AlternateContent>
      </w:r>
    </w:p>
    <w:p w14:paraId="6F4D778A">
      <w:pPr>
        <w:spacing w:before="201" w:line="351" w:lineRule="auto"/>
        <w:ind w:right="254"/>
        <w:jc w:val="center"/>
        <w:rPr>
          <w:rFonts w:ascii="仿宋" w:hAnsi="仿宋" w:eastAsia="仿宋" w:cs="仿宋"/>
          <w:b/>
          <w:bCs/>
          <w:spacing w:val="8"/>
          <w:sz w:val="32"/>
          <w:szCs w:val="32"/>
        </w:rPr>
      </w:pPr>
      <w:r>
        <w:rPr>
          <w:rFonts w:hint="eastAsia" w:ascii="仿宋" w:hAnsi="仿宋" w:eastAsia="仿宋" w:cs="仿宋"/>
          <w:b/>
          <w:bCs/>
          <w:spacing w:val="8"/>
          <w:sz w:val="32"/>
          <w:szCs w:val="32"/>
        </w:rPr>
        <w:t>中国内地学生</w:t>
      </w:r>
    </w:p>
    <w:p w14:paraId="66DD2BD8">
      <w:pPr>
        <w:numPr>
          <w:ilvl w:val="0"/>
          <w:numId w:val="2"/>
        </w:numPr>
        <w:spacing w:before="201" w:line="351" w:lineRule="auto"/>
        <w:ind w:right="254"/>
        <w:rPr>
          <w:rFonts w:ascii="仿宋" w:hAnsi="仿宋" w:eastAsia="仿宋" w:cs="仿宋"/>
          <w:spacing w:val="8"/>
          <w:sz w:val="30"/>
          <w:szCs w:val="30"/>
        </w:rPr>
      </w:pPr>
      <w:r>
        <w:rPr>
          <w:rFonts w:hint="eastAsia" w:ascii="仿宋" w:hAnsi="仿宋" w:eastAsia="仿宋" w:cs="仿宋"/>
          <w:spacing w:val="8"/>
          <w:sz w:val="30"/>
          <w:szCs w:val="30"/>
        </w:rPr>
        <w:t>进入“广东大学生就业创业”官方小程序，在首页左上角找到“用户登录”，点击后出现一个弹窗，出现两个选项：“中国内地学生”“港澳台学生”，选择“中国内地学生”选项。</w:t>
      </w:r>
    </w:p>
    <w:p w14:paraId="7B5EAA30">
      <w:pPr>
        <w:spacing w:before="201" w:line="351" w:lineRule="auto"/>
        <w:ind w:right="254"/>
        <w:rPr>
          <w:rFonts w:ascii="仿宋" w:hAnsi="仿宋" w:eastAsia="仿宋" w:cs="仿宋"/>
          <w:spacing w:val="8"/>
          <w:sz w:val="30"/>
          <w:szCs w:val="30"/>
        </w:rPr>
      </w:pPr>
      <w:r>
        <w:rPr>
          <w:sz w:val="30"/>
        </w:rPr>
        <mc:AlternateContent>
          <mc:Choice Requires="wps">
            <w:drawing>
              <wp:anchor distT="0" distB="0" distL="114300" distR="114300" simplePos="0" relativeHeight="251664384" behindDoc="0" locked="0" layoutInCell="1" allowOverlap="1">
                <wp:simplePos x="0" y="0"/>
                <wp:positionH relativeFrom="column">
                  <wp:posOffset>3156585</wp:posOffset>
                </wp:positionH>
                <wp:positionV relativeFrom="paragraph">
                  <wp:posOffset>2051685</wp:posOffset>
                </wp:positionV>
                <wp:extent cx="691515" cy="267970"/>
                <wp:effectExtent l="6350" t="6350" r="13335" b="17780"/>
                <wp:wrapNone/>
                <wp:docPr id="35" name="矩形 35"/>
                <wp:cNvGraphicFramePr/>
                <a:graphic xmlns:a="http://schemas.openxmlformats.org/drawingml/2006/main">
                  <a:graphicData uri="http://schemas.microsoft.com/office/word/2010/wordprocessingShape">
                    <wps:wsp>
                      <wps:cNvSpPr/>
                      <wps:spPr>
                        <a:xfrm>
                          <a:off x="0" y="0"/>
                          <a:ext cx="691515" cy="267970"/>
                        </a:xfrm>
                        <a:prstGeom prst="rect">
                          <a:avLst/>
                        </a:prstGeom>
                        <a:ln>
                          <a:solidFill>
                            <a:srgbClr val="FF0000"/>
                          </a:solidFill>
                        </a:ln>
                      </wps:spPr>
                      <wps:style>
                        <a:lnRef idx="3">
                          <a:schemeClr val="accent1"/>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8.55pt;margin-top:161.55pt;height:21.1pt;width:54.45pt;z-index:251664384;v-text-anchor:middle;mso-width-relative:page;mso-height-relative:page;" filled="f" stroked="t" coordsize="21600,21600" o:gfxdata="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FYxwlPXAAAACwEAAA8AAAAAAAAAAQAgAAAAIgAAAGRycy9kb3ducmV2Lnht&#10;bFBLAQIUABQAAAAIAIdO4kAEdqyRbAIAAMwEAAAOAAAAAAAAAAEAIAAAACYBAABkcnMvZTJvRG9j&#10;LnhtbFBLBQYAAAAABgAGAFkBAAAEBgAAAAA=&#10;">
                <v:fill on="f" focussize="0,0"/>
                <v:stroke weight="1pt" color="#FF0000 [3204]" miterlimit="8" joinstyle="miter"/>
                <v:imagedata o:title=""/>
                <o:lock v:ext="edit" aspectratio="f"/>
              </v:rect>
            </w:pict>
          </mc:Fallback>
        </mc:AlternateContent>
      </w:r>
      <w:r>
        <w:rPr>
          <w:rFonts w:hint="eastAsia"/>
        </w:rPr>
        <w:t xml:space="preserve">             </w:t>
      </w:r>
      <w:r>
        <w:drawing>
          <wp:inline distT="0" distB="0" distL="114300" distR="114300">
            <wp:extent cx="1995170" cy="2952750"/>
            <wp:effectExtent l="0" t="0" r="11430" b="6350"/>
            <wp:docPr id="2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
                    <pic:cNvPicPr>
                      <a:picLocks noChangeAspect="1"/>
                    </pic:cNvPicPr>
                  </pic:nvPicPr>
                  <pic:blipFill>
                    <a:blip r:embed="rId6"/>
                    <a:stretch>
                      <a:fillRect/>
                    </a:stretch>
                  </pic:blipFill>
                  <pic:spPr>
                    <a:xfrm>
                      <a:off x="0" y="0"/>
                      <a:ext cx="1995170" cy="2952750"/>
                    </a:xfrm>
                    <a:prstGeom prst="rect">
                      <a:avLst/>
                    </a:prstGeom>
                    <a:noFill/>
                    <a:ln>
                      <a:noFill/>
                    </a:ln>
                  </pic:spPr>
                </pic:pic>
              </a:graphicData>
            </a:graphic>
          </wp:inline>
        </w:drawing>
      </w:r>
      <w:r>
        <w:drawing>
          <wp:inline distT="0" distB="0" distL="114300" distR="114300">
            <wp:extent cx="2003425" cy="2960370"/>
            <wp:effectExtent l="0" t="0" r="3175" b="11430"/>
            <wp:docPr id="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
                    <pic:cNvPicPr>
                      <a:picLocks noChangeAspect="1"/>
                    </pic:cNvPicPr>
                  </pic:nvPicPr>
                  <pic:blipFill>
                    <a:blip r:embed="rId7"/>
                    <a:stretch>
                      <a:fillRect/>
                    </a:stretch>
                  </pic:blipFill>
                  <pic:spPr>
                    <a:xfrm>
                      <a:off x="0" y="0"/>
                      <a:ext cx="2003425" cy="2960370"/>
                    </a:xfrm>
                    <a:prstGeom prst="rect">
                      <a:avLst/>
                    </a:prstGeom>
                    <a:noFill/>
                    <a:ln>
                      <a:noFill/>
                    </a:ln>
                  </pic:spPr>
                </pic:pic>
              </a:graphicData>
            </a:graphic>
          </wp:inline>
        </w:drawing>
      </w:r>
    </w:p>
    <w:p w14:paraId="1F64598E">
      <w:pPr>
        <w:numPr>
          <w:ilvl w:val="0"/>
          <w:numId w:val="3"/>
        </w:numPr>
        <w:spacing w:before="175" w:line="220" w:lineRule="auto"/>
        <w:rPr>
          <w:rFonts w:ascii="仿宋" w:hAnsi="仿宋" w:eastAsia="仿宋" w:cs="仿宋"/>
          <w:spacing w:val="8"/>
          <w:sz w:val="30"/>
          <w:szCs w:val="30"/>
        </w:rPr>
      </w:pPr>
      <w:r>
        <w:rPr>
          <w:rFonts w:hint="eastAsia" w:ascii="仿宋" w:hAnsi="仿宋" w:eastAsia="仿宋" w:cs="仿宋"/>
          <w:spacing w:val="8"/>
          <w:sz w:val="30"/>
          <w:szCs w:val="30"/>
        </w:rPr>
        <w:t>进入“学籍绑定”页面，点击“开始验证”，并完成人脸识别身份认证。</w:t>
      </w:r>
    </w:p>
    <w:p w14:paraId="38A2B353">
      <w:pPr>
        <w:spacing w:line="247" w:lineRule="auto"/>
        <w:rPr>
          <w:rFonts w:ascii="Arial"/>
        </w:rPr>
      </w:pPr>
      <w:r>
        <w:rPr>
          <w:rFonts w:hint="eastAsia" w:ascii="Arial"/>
        </w:rPr>
        <w:t xml:space="preserve">                </w:t>
      </w:r>
    </w:p>
    <w:p w14:paraId="6DD8E08D">
      <w:pPr>
        <w:spacing w:line="247" w:lineRule="auto"/>
        <w:rPr>
          <w:rFonts w:ascii="Arial"/>
        </w:rPr>
      </w:pPr>
      <w:r>
        <w:rPr>
          <w:rFonts w:hint="eastAsia" w:ascii="Arial"/>
        </w:rPr>
        <w:t xml:space="preserve">              </w:t>
      </w:r>
      <w:r>
        <w:rPr>
          <w:rFonts w:ascii="Arial"/>
        </w:rPr>
        <w:drawing>
          <wp:inline distT="0" distB="0" distL="114300" distR="114300">
            <wp:extent cx="1478915" cy="2826385"/>
            <wp:effectExtent l="0" t="0" r="6985" b="5715"/>
            <wp:docPr id="18" name="图片 1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2"/>
                    <pic:cNvPicPr>
                      <a:picLocks noChangeAspect="1"/>
                    </pic:cNvPicPr>
                  </pic:nvPicPr>
                  <pic:blipFill>
                    <a:blip r:embed="rId8"/>
                    <a:stretch>
                      <a:fillRect/>
                    </a:stretch>
                  </pic:blipFill>
                  <pic:spPr>
                    <a:xfrm>
                      <a:off x="0" y="0"/>
                      <a:ext cx="1478915" cy="2826385"/>
                    </a:xfrm>
                    <a:prstGeom prst="rect">
                      <a:avLst/>
                    </a:prstGeom>
                  </pic:spPr>
                </pic:pic>
              </a:graphicData>
            </a:graphic>
          </wp:inline>
        </w:drawing>
      </w:r>
      <w:r>
        <w:rPr>
          <w:rFonts w:hint="eastAsia" w:ascii="Arial"/>
        </w:rPr>
        <w:t xml:space="preserve">  </w:t>
      </w:r>
      <w:r>
        <w:rPr>
          <w:rFonts w:hint="eastAsia" w:ascii="Arial"/>
        </w:rPr>
        <w:drawing>
          <wp:inline distT="0" distB="0" distL="114300" distR="114300">
            <wp:extent cx="1463040" cy="2843530"/>
            <wp:effectExtent l="0" t="0" r="10160" b="1270"/>
            <wp:docPr id="19" name="图片 1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3"/>
                    <pic:cNvPicPr>
                      <a:picLocks noChangeAspect="1"/>
                    </pic:cNvPicPr>
                  </pic:nvPicPr>
                  <pic:blipFill>
                    <a:blip r:embed="rId9"/>
                    <a:stretch>
                      <a:fillRect/>
                    </a:stretch>
                  </pic:blipFill>
                  <pic:spPr>
                    <a:xfrm>
                      <a:off x="0" y="0"/>
                      <a:ext cx="1463040" cy="2843530"/>
                    </a:xfrm>
                    <a:prstGeom prst="rect">
                      <a:avLst/>
                    </a:prstGeom>
                  </pic:spPr>
                </pic:pic>
              </a:graphicData>
            </a:graphic>
          </wp:inline>
        </w:drawing>
      </w:r>
    </w:p>
    <w:p w14:paraId="50F4B0D1">
      <w:pPr>
        <w:numPr>
          <w:ilvl w:val="0"/>
          <w:numId w:val="3"/>
        </w:numPr>
        <w:spacing w:before="201" w:line="351" w:lineRule="auto"/>
        <w:ind w:right="254"/>
        <w:rPr>
          <w:rFonts w:ascii="仿宋" w:hAnsi="仿宋" w:eastAsia="仿宋" w:cs="仿宋"/>
          <w:spacing w:val="8"/>
          <w:sz w:val="30"/>
          <w:szCs w:val="30"/>
        </w:rPr>
      </w:pPr>
      <w:r>
        <w:rPr>
          <w:rFonts w:hint="eastAsia" w:ascii="仿宋" w:hAnsi="仿宋" w:eastAsia="仿宋" w:cs="仿宋"/>
          <w:spacing w:val="8"/>
          <w:sz w:val="30"/>
          <w:szCs w:val="30"/>
        </w:rPr>
        <w:t>“刷脸”成功后，即可进行“学籍绑定”</w:t>
      </w:r>
      <w:r>
        <w:rPr>
          <w:rFonts w:hint="eastAsia" w:ascii="仿宋" w:hAnsi="仿宋" w:eastAsia="仿宋" w:cs="仿宋"/>
          <w:spacing w:val="8"/>
          <w:sz w:val="30"/>
          <w:szCs w:val="30"/>
          <w:lang w:eastAsia="zh-CN"/>
        </w:rPr>
        <w:t>，点击“马上完善信息”可进入“个人信息”绑定的操作。</w:t>
      </w:r>
    </w:p>
    <w:p w14:paraId="5CBE6B9B">
      <w:pPr>
        <w:spacing w:before="201" w:line="351" w:lineRule="auto"/>
        <w:ind w:right="254"/>
        <w:rPr>
          <w:rFonts w:eastAsia="仿宋"/>
        </w:rPr>
      </w:pPr>
      <w:r>
        <w:rPr>
          <w:rFonts w:hint="eastAsia" w:eastAsia="仿宋"/>
        </w:rPr>
        <w:t xml:space="preserve">           </w:t>
      </w:r>
      <w:r>
        <w:rPr>
          <w:rFonts w:hint="eastAsia" w:eastAsia="仿宋"/>
        </w:rPr>
        <w:drawing>
          <wp:inline distT="0" distB="0" distL="0" distR="0">
            <wp:extent cx="1647190" cy="3207385"/>
            <wp:effectExtent l="0" t="0" r="3810" b="571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47239" cy="3207600"/>
                    </a:xfrm>
                    <a:prstGeom prst="rect">
                      <a:avLst/>
                    </a:prstGeom>
                  </pic:spPr>
                </pic:pic>
              </a:graphicData>
            </a:graphic>
          </wp:inline>
        </w:drawing>
      </w:r>
      <w:r>
        <w:rPr>
          <w:rFonts w:hint="eastAsia" w:eastAsia="仿宋"/>
        </w:rPr>
        <w:t xml:space="preserve"> </w:t>
      </w:r>
      <w:r>
        <w:rPr>
          <w:rFonts w:eastAsia="仿宋"/>
        </w:rPr>
        <w:drawing>
          <wp:inline distT="0" distB="0" distL="0" distR="0">
            <wp:extent cx="1661795" cy="3207385"/>
            <wp:effectExtent l="0" t="0" r="1905" b="571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62328" cy="3207600"/>
                    </a:xfrm>
                    <a:prstGeom prst="rect">
                      <a:avLst/>
                    </a:prstGeom>
                  </pic:spPr>
                </pic:pic>
              </a:graphicData>
            </a:graphic>
          </wp:inline>
        </w:drawing>
      </w:r>
    </w:p>
    <w:p w14:paraId="21706F6C">
      <w:pPr>
        <w:spacing w:line="274" w:lineRule="auto"/>
        <w:rPr>
          <w:rFonts w:ascii="Arial"/>
        </w:rPr>
      </w:pPr>
    </w:p>
    <w:p w14:paraId="57CEA735">
      <w:pPr>
        <w:spacing w:line="270" w:lineRule="auto"/>
        <w:rPr>
          <w:rFonts w:hint="eastAsia" w:ascii="仿宋" w:hAnsi="仿宋" w:eastAsia="仿宋" w:cs="仿宋"/>
          <w:spacing w:val="8"/>
          <w:sz w:val="30"/>
          <w:szCs w:val="30"/>
        </w:rPr>
      </w:pPr>
      <w:r>
        <mc:AlternateContent>
          <mc:Choice Requires="wps">
            <w:drawing>
              <wp:anchor distT="0" distB="0" distL="0" distR="0" simplePos="0" relativeHeight="251661312" behindDoc="0" locked="0" layoutInCell="0" allowOverlap="1">
                <wp:simplePos x="0" y="0"/>
                <wp:positionH relativeFrom="page">
                  <wp:posOffset>3209290</wp:posOffset>
                </wp:positionH>
                <wp:positionV relativeFrom="page">
                  <wp:posOffset>3572510</wp:posOffset>
                </wp:positionV>
                <wp:extent cx="27940" cy="76835"/>
                <wp:effectExtent l="0" t="0" r="0" b="0"/>
                <wp:wrapNone/>
                <wp:docPr id="10" name="TextBox 10"/>
                <wp:cNvGraphicFramePr/>
                <a:graphic xmlns:a="http://schemas.openxmlformats.org/drawingml/2006/main">
                  <a:graphicData uri="http://schemas.microsoft.com/office/word/2010/wordprocessingShape">
                    <wps:wsp>
                      <wps:cNvSpPr txBox="1"/>
                      <wps:spPr>
                        <a:xfrm rot="10800000">
                          <a:off x="3209626" y="3572615"/>
                          <a:ext cx="27940" cy="7683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14:paraId="69BF5E5F">
                            <w:pPr>
                              <w:spacing w:before="20" w:line="80" w:lineRule="exact"/>
                              <w:ind w:firstLine="20"/>
                              <w:rPr>
                                <w:rFonts w:ascii="Times New Roman" w:hAnsi="Times New Roman" w:eastAsia="Times New Roman" w:cs="Times New Roman"/>
                                <w:sz w:val="6"/>
                                <w:szCs w:val="6"/>
                              </w:rPr>
                            </w:pPr>
                            <w:r>
                              <w:rPr>
                                <w:rFonts w:ascii="Times New Roman" w:hAnsi="Times New Roman" w:eastAsia="Times New Roman" w:cs="Times New Roman"/>
                                <w:sz w:val="6"/>
                                <w:szCs w:val="6"/>
                              </w:rPr>
                              <w:t>l</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0" o:spid="_x0000_s1026" o:spt="202" type="#_x0000_t202" style="position:absolute;left:0pt;margin-left:252.7pt;margin-top:281.3pt;height:6.05pt;width:2.2pt;mso-position-horizontal-relative:page;mso-position-vertical-relative:page;rotation:11796480f;z-index:251661312;mso-width-relative:page;mso-height-relative:page;" filled="f" stroked="f" coordsize="21600,21600" o:allowincell="f" o:gfxdata="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Bl+vd2AAAAAsBAAAPAAAAAAAAAAEAIAAAACIAAABkcnMvZG93bnJldi54bWxQ&#10;SwECFAAUAAAACACHTuJAyvRMCTACAABrBAAADgAAAAAAAAABACAAAAAnAQAAZHJzL2Uyb0RvYy54&#10;bWxQSwUGAAAAAAYABgBZAQAAyQUAAAAA&#10;">
                <v:fill on="f" focussize="0,0"/>
                <v:stroke on="f" weight="0pt"/>
                <v:imagedata o:title=""/>
                <o:lock v:ext="edit" aspectratio="f"/>
                <v:textbox inset="0mm,0mm,0mm,0mm">
                  <w:txbxContent>
                    <w:p w14:paraId="69BF5E5F">
                      <w:pPr>
                        <w:spacing w:before="20" w:line="80" w:lineRule="exact"/>
                        <w:ind w:firstLine="20"/>
                        <w:rPr>
                          <w:rFonts w:ascii="Times New Roman" w:hAnsi="Times New Roman" w:eastAsia="Times New Roman" w:cs="Times New Roman"/>
                          <w:sz w:val="6"/>
                          <w:szCs w:val="6"/>
                        </w:rPr>
                      </w:pPr>
                      <w:r>
                        <w:rPr>
                          <w:rFonts w:ascii="Times New Roman" w:hAnsi="Times New Roman" w:eastAsia="Times New Roman" w:cs="Times New Roman"/>
                          <w:sz w:val="6"/>
                          <w:szCs w:val="6"/>
                        </w:rPr>
                        <w:t>l</w:t>
                      </w:r>
                    </w:p>
                  </w:txbxContent>
                </v:textbox>
              </v:shape>
            </w:pict>
          </mc:Fallback>
        </mc:AlternateContent>
      </w:r>
      <w:r>
        <w:rPr>
          <w:rFonts w:hint="eastAsia" w:ascii="仿宋" w:hAnsi="仿宋" w:eastAsia="仿宋" w:cs="仿宋"/>
          <w:spacing w:val="8"/>
          <w:sz w:val="30"/>
          <w:szCs w:val="30"/>
        </w:rPr>
        <w:t>4.学籍绑定完毕，进入小程序首页的登录状态。</w:t>
      </w:r>
    </w:p>
    <w:p w14:paraId="6F4FAA96">
      <w:pPr>
        <w:rPr>
          <w:rFonts w:hint="eastAsia" w:ascii="仿宋" w:hAnsi="仿宋" w:eastAsia="仿宋" w:cs="仿宋"/>
          <w:spacing w:val="8"/>
          <w:sz w:val="30"/>
          <w:szCs w:val="30"/>
        </w:rPr>
      </w:pPr>
      <w:r>
        <w:rPr>
          <w:rFonts w:hint="eastAsia" w:ascii="仿宋" w:hAnsi="仿宋" w:eastAsia="仿宋" w:cs="仿宋"/>
          <w:spacing w:val="8"/>
          <w:sz w:val="30"/>
          <w:szCs w:val="30"/>
        </w:rPr>
        <w:br w:type="page"/>
      </w:r>
    </w:p>
    <w:p w14:paraId="2AD47629">
      <w:pPr>
        <w:spacing w:before="201" w:line="351" w:lineRule="auto"/>
        <w:ind w:right="254"/>
        <w:jc w:val="center"/>
        <w:rPr>
          <w:rFonts w:ascii="仿宋" w:hAnsi="仿宋" w:eastAsia="仿宋" w:cs="仿宋"/>
          <w:b/>
          <w:bCs/>
          <w:spacing w:val="8"/>
          <w:sz w:val="32"/>
          <w:szCs w:val="32"/>
        </w:rPr>
      </w:pPr>
      <w:r>
        <w:rPr>
          <w:rFonts w:hint="eastAsia" w:ascii="仿宋" w:hAnsi="仿宋" w:eastAsia="仿宋" w:cs="仿宋"/>
          <w:b/>
          <w:bCs/>
          <w:spacing w:val="8"/>
          <w:sz w:val="32"/>
          <w:szCs w:val="32"/>
        </w:rPr>
        <w:t>港澳台籍学生</w:t>
      </w:r>
    </w:p>
    <w:p w14:paraId="6F568683">
      <w:pPr>
        <w:spacing w:before="201" w:line="351" w:lineRule="auto"/>
        <w:ind w:right="254"/>
        <w:rPr>
          <w:rFonts w:ascii="仿宋" w:hAnsi="仿宋" w:eastAsia="仿宋" w:cs="仿宋"/>
          <w:spacing w:val="8"/>
          <w:sz w:val="30"/>
          <w:szCs w:val="30"/>
        </w:rPr>
      </w:pPr>
      <w:r>
        <w:rPr>
          <w:rFonts w:hint="eastAsia" w:ascii="仿宋" w:hAnsi="仿宋" w:eastAsia="仿宋" w:cs="仿宋"/>
          <w:spacing w:val="8"/>
          <w:sz w:val="30"/>
          <w:szCs w:val="30"/>
        </w:rPr>
        <w:t>1.进入“广东大学生就业创业”官方小程序，在首页左上角找到“用户登录”，点击后出现两个弹窗“中国内地学生”“港澳台学生”，选择“港澳台学生”。</w:t>
      </w:r>
    </w:p>
    <w:p w14:paraId="1972ADA0">
      <w:pPr>
        <w:tabs>
          <w:tab w:val="left" w:pos="746"/>
        </w:tabs>
        <w:spacing w:before="201" w:line="351" w:lineRule="auto"/>
        <w:ind w:right="254"/>
      </w:pPr>
      <w:r>
        <w:rPr>
          <w:sz w:val="30"/>
        </w:rPr>
        <mc:AlternateContent>
          <mc:Choice Requires="wps">
            <w:drawing>
              <wp:anchor distT="0" distB="0" distL="114300" distR="114300" simplePos="0" relativeHeight="251663360" behindDoc="0" locked="0" layoutInCell="1" allowOverlap="1">
                <wp:simplePos x="0" y="0"/>
                <wp:positionH relativeFrom="column">
                  <wp:posOffset>2651125</wp:posOffset>
                </wp:positionH>
                <wp:positionV relativeFrom="paragraph">
                  <wp:posOffset>2073910</wp:posOffset>
                </wp:positionV>
                <wp:extent cx="691515" cy="267970"/>
                <wp:effectExtent l="6350" t="6350" r="13335" b="17780"/>
                <wp:wrapNone/>
                <wp:docPr id="34" name="矩形 34"/>
                <wp:cNvGraphicFramePr/>
                <a:graphic xmlns:a="http://schemas.openxmlformats.org/drawingml/2006/main">
                  <a:graphicData uri="http://schemas.microsoft.com/office/word/2010/wordprocessingShape">
                    <wps:wsp>
                      <wps:cNvSpPr/>
                      <wps:spPr>
                        <a:xfrm>
                          <a:off x="3794125" y="4584700"/>
                          <a:ext cx="691515" cy="267970"/>
                        </a:xfrm>
                        <a:prstGeom prst="rect">
                          <a:avLst/>
                        </a:prstGeom>
                        <a:ln>
                          <a:solidFill>
                            <a:srgbClr val="FF0000"/>
                          </a:solidFill>
                        </a:ln>
                      </wps:spPr>
                      <wps:style>
                        <a:lnRef idx="3">
                          <a:schemeClr val="accent1"/>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08.75pt;margin-top:163.3pt;height:21.1pt;width:54.45pt;z-index:251663360;v-text-anchor:middle;mso-width-relative:page;mso-height-relative:page;" filled="f" stroked="t" coordsize="21600,21600" o:gfxdata="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&#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BrG+dLYAAAACwEAAA8AAAAAAAAAAQAgAAAAIgAAAGRy&#10;cy9kb3ducmV2LnhtbFBLAQIUABQAAAAIAIdO4kBvqPmLdwIAANgEAAAOAAAAAAAAAAEAIAAAACcB&#10;AABkcnMvZTJvRG9jLnhtbFBLBQYAAAAABgAGAFkBAAAQBgAAAAA=&#10;">
                <v:fill on="f" focussize="0,0"/>
                <v:stroke weight="1pt" color="#FF0000 [3204]" miterlimit="8" joinstyle="miter"/>
                <v:imagedata o:title=""/>
                <o:lock v:ext="edit" aspectratio="f"/>
              </v:rect>
            </w:pict>
          </mc:Fallback>
        </mc:AlternateContent>
      </w:r>
      <w:r>
        <w:rPr>
          <w:rFonts w:hint="eastAsia" w:ascii="仿宋" w:hAnsi="仿宋" w:eastAsia="仿宋" w:cs="仿宋"/>
          <w:spacing w:val="8"/>
          <w:sz w:val="30"/>
          <w:szCs w:val="30"/>
        </w:rPr>
        <w:t xml:space="preserve">               </w:t>
      </w:r>
      <w:r>
        <w:drawing>
          <wp:inline distT="0" distB="0" distL="114300" distR="114300">
            <wp:extent cx="2003425" cy="2960370"/>
            <wp:effectExtent l="0" t="0" r="3175" b="11430"/>
            <wp:docPr id="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
                    <pic:cNvPicPr>
                      <a:picLocks noChangeAspect="1"/>
                    </pic:cNvPicPr>
                  </pic:nvPicPr>
                  <pic:blipFill>
                    <a:blip r:embed="rId7"/>
                    <a:stretch>
                      <a:fillRect/>
                    </a:stretch>
                  </pic:blipFill>
                  <pic:spPr>
                    <a:xfrm>
                      <a:off x="0" y="0"/>
                      <a:ext cx="2003425" cy="2960370"/>
                    </a:xfrm>
                    <a:prstGeom prst="rect">
                      <a:avLst/>
                    </a:prstGeom>
                    <a:noFill/>
                    <a:ln>
                      <a:noFill/>
                    </a:ln>
                  </pic:spPr>
                </pic:pic>
              </a:graphicData>
            </a:graphic>
          </wp:inline>
        </w:drawing>
      </w:r>
    </w:p>
    <w:p w14:paraId="389420F0">
      <w:pPr>
        <w:tabs>
          <w:tab w:val="left" w:pos="746"/>
        </w:tabs>
        <w:spacing w:before="201" w:line="351" w:lineRule="auto"/>
        <w:ind w:right="254"/>
        <w:rPr>
          <w:rFonts w:ascii="仿宋" w:hAnsi="仿宋" w:eastAsia="仿宋" w:cs="仿宋"/>
          <w:spacing w:val="8"/>
          <w:sz w:val="30"/>
          <w:szCs w:val="30"/>
        </w:rPr>
      </w:pPr>
      <w:r>
        <w:rPr>
          <w:rFonts w:hint="eastAsia" w:ascii="仿宋" w:hAnsi="仿宋" w:eastAsia="仿宋" w:cs="仿宋"/>
          <w:spacing w:val="8"/>
          <w:sz w:val="30"/>
          <w:szCs w:val="30"/>
        </w:rPr>
        <w:t>2.“绑定学籍信息”</w:t>
      </w:r>
      <w:r>
        <w:rPr>
          <w:rFonts w:hint="eastAsia" w:ascii="仿宋" w:hAnsi="仿宋" w:eastAsia="仿宋" w:cs="仿宋"/>
          <w:spacing w:val="8"/>
          <w:sz w:val="30"/>
          <w:szCs w:val="30"/>
          <w:lang w:eastAsia="zh-CN"/>
        </w:rPr>
        <w:t>并“提交”</w:t>
      </w:r>
      <w:r>
        <w:rPr>
          <w:rFonts w:hint="eastAsia" w:ascii="仿宋" w:hAnsi="仿宋" w:eastAsia="仿宋" w:cs="仿宋"/>
          <w:spacing w:val="8"/>
          <w:sz w:val="30"/>
          <w:szCs w:val="30"/>
        </w:rPr>
        <w:t>。</w:t>
      </w:r>
    </w:p>
    <w:p w14:paraId="744AA391">
      <w:pPr>
        <w:tabs>
          <w:tab w:val="left" w:pos="746"/>
        </w:tabs>
        <w:spacing w:before="201" w:line="351" w:lineRule="auto"/>
        <w:ind w:right="254"/>
        <w:sectPr>
          <w:footerReference r:id="rId3" w:type="default"/>
          <w:pgSz w:w="12050" w:h="16910"/>
          <w:pgMar w:top="1440" w:right="1800" w:bottom="1440" w:left="1800" w:header="0" w:footer="1529" w:gutter="0"/>
          <w:cols w:space="720" w:num="1"/>
        </w:sectPr>
      </w:pPr>
      <w:r>
        <w:rPr>
          <w:rFonts w:hint="eastAsia" w:eastAsia="仿宋"/>
        </w:rPr>
        <w:t xml:space="preserve">             </w:t>
      </w:r>
      <w:r>
        <w:rPr>
          <w:rFonts w:ascii="仿宋" w:hAnsi="仿宋" w:eastAsia="仿宋" w:cs="仿宋"/>
          <w:spacing w:val="8"/>
          <w:sz w:val="30"/>
          <w:szCs w:val="30"/>
        </w:rPr>
        <w:drawing>
          <wp:inline distT="0" distB="0" distL="0" distR="0">
            <wp:extent cx="1478915" cy="2879725"/>
            <wp:effectExtent l="0" t="0" r="6985" b="317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79002" cy="2880000"/>
                    </a:xfrm>
                    <a:prstGeom prst="rect">
                      <a:avLst/>
                    </a:prstGeom>
                  </pic:spPr>
                </pic:pic>
              </a:graphicData>
            </a:graphic>
          </wp:inline>
        </w:drawing>
      </w:r>
      <w:r>
        <w:drawing>
          <wp:inline distT="0" distB="0" distL="0" distR="0">
            <wp:extent cx="1492250" cy="2879725"/>
            <wp:effectExtent l="0" t="0" r="6350" b="317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92550" cy="2880000"/>
                    </a:xfrm>
                    <a:prstGeom prst="rect">
                      <a:avLst/>
                    </a:prstGeom>
                  </pic:spPr>
                </pic:pic>
              </a:graphicData>
            </a:graphic>
          </wp:inline>
        </w:drawing>
      </w:r>
    </w:p>
    <w:p w14:paraId="7816283E">
      <w:pPr>
        <w:spacing w:before="201" w:line="351" w:lineRule="auto"/>
        <w:ind w:right="254"/>
        <w:rPr>
          <w:rFonts w:ascii="仿宋" w:hAnsi="仿宋" w:eastAsia="仿宋" w:cs="仿宋"/>
          <w:spacing w:val="8"/>
          <w:sz w:val="30"/>
          <w:szCs w:val="30"/>
        </w:rPr>
      </w:pPr>
      <w:r>
        <w:rPr>
          <w:rFonts w:hint="eastAsia" w:ascii="仿宋" w:hAnsi="仿宋" w:eastAsia="仿宋" w:cs="仿宋"/>
          <w:spacing w:val="8"/>
          <w:sz w:val="30"/>
          <w:szCs w:val="30"/>
        </w:rPr>
        <w:t>3.若绑定学籍失败，系统会显示具体原因，请重新绑定，成功后提交。</w:t>
      </w:r>
    </w:p>
    <w:p w14:paraId="0E99B03C">
      <w:pPr>
        <w:spacing w:line="277" w:lineRule="auto"/>
        <w:rPr>
          <w:rFonts w:ascii="Arial"/>
        </w:rPr>
      </w:pPr>
    </w:p>
    <w:p w14:paraId="38AEE988">
      <w:pPr>
        <w:spacing w:line="274" w:lineRule="auto"/>
      </w:pPr>
      <w:r>
        <w:rPr>
          <w:rFonts w:hint="eastAsia"/>
        </w:rPr>
        <w:t xml:space="preserve">                        </w:t>
      </w:r>
      <w:r>
        <w:drawing>
          <wp:inline distT="0" distB="0" distL="114300" distR="114300">
            <wp:extent cx="1753870" cy="3157855"/>
            <wp:effectExtent l="0" t="0" r="11430" b="4445"/>
            <wp:docPr id="32" name="图片 32"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13"/>
                    <pic:cNvPicPr>
                      <a:picLocks noChangeAspect="1"/>
                    </pic:cNvPicPr>
                  </pic:nvPicPr>
                  <pic:blipFill>
                    <a:blip r:embed="rId14"/>
                    <a:stretch>
                      <a:fillRect/>
                    </a:stretch>
                  </pic:blipFill>
                  <pic:spPr>
                    <a:xfrm>
                      <a:off x="0" y="0"/>
                      <a:ext cx="1753870" cy="3157855"/>
                    </a:xfrm>
                    <a:prstGeom prst="rect">
                      <a:avLst/>
                    </a:prstGeom>
                  </pic:spPr>
                </pic:pic>
              </a:graphicData>
            </a:graphic>
          </wp:inline>
        </w:drawing>
      </w:r>
      <w:r>
        <mc:AlternateContent>
          <mc:Choice Requires="wps">
            <w:drawing>
              <wp:anchor distT="0" distB="0" distL="0" distR="0" simplePos="0" relativeHeight="251662336" behindDoc="0" locked="0" layoutInCell="0" allowOverlap="1">
                <wp:simplePos x="0" y="0"/>
                <wp:positionH relativeFrom="page">
                  <wp:posOffset>3210560</wp:posOffset>
                </wp:positionH>
                <wp:positionV relativeFrom="page">
                  <wp:posOffset>7164070</wp:posOffset>
                </wp:positionV>
                <wp:extent cx="186055" cy="81280"/>
                <wp:effectExtent l="0" t="0" r="0" b="0"/>
                <wp:wrapNone/>
                <wp:docPr id="11" name="TextBox 11"/>
                <wp:cNvGraphicFramePr/>
                <a:graphic xmlns:a="http://schemas.openxmlformats.org/drawingml/2006/main">
                  <a:graphicData uri="http://schemas.microsoft.com/office/word/2010/wordprocessingShape">
                    <wps:wsp>
                      <wps:cNvSpPr txBox="1"/>
                      <wps:spPr>
                        <a:xfrm rot="10800000">
                          <a:off x="3210716" y="7164172"/>
                          <a:ext cx="186054" cy="8128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14:paraId="2936F330">
                            <w:pPr>
                              <w:tabs>
                                <w:tab w:val="left" w:pos="272"/>
                              </w:tabs>
                              <w:spacing w:before="20" w:line="183" w:lineRule="auto"/>
                              <w:ind w:firstLine="20"/>
                              <w:rPr>
                                <w:rFonts w:ascii="Times New Roman" w:hAnsi="Times New Roman" w:eastAsia="Times New Roman" w:cs="Times New Roman"/>
                                <w:sz w:val="8"/>
                                <w:szCs w:val="8"/>
                              </w:rPr>
                            </w:pPr>
                            <w:r>
                              <w:rPr>
                                <w:rFonts w:ascii="Arial" w:hAnsi="Arial" w:eastAsia="Arial" w:cs="Arial"/>
                                <w:sz w:val="8"/>
                                <w:szCs w:val="8"/>
                              </w:rPr>
                              <w:tab/>
                            </w:r>
                            <w:r>
                              <w:rPr>
                                <w:rFonts w:ascii="Times New Roman" w:hAnsi="Times New Roman" w:eastAsia="Times New Roman" w:cs="Times New Roman"/>
                                <w:spacing w:val="-1"/>
                                <w:w w:val="1"/>
                                <w:sz w:val="8"/>
                                <w:szCs w:val="8"/>
                              </w:rPr>
                              <w:t>DI</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1" o:spid="_x0000_s1026" o:spt="202" type="#_x0000_t202" style="position:absolute;left:0pt;margin-left:252.8pt;margin-top:564.1pt;height:6.4pt;width:14.65pt;mso-position-horizontal-relative:page;mso-position-vertical-relative:page;rotation:11796480f;z-index:251662336;mso-width-relative:page;mso-height-relative:page;" filled="f" stroked="f" coordsize="21600,21600" o:allowincell="f" o:gfxdata="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N1kzQ7ZAAAADQEAAA8AAAAAAAAAAQAgAAAAIgAAAGRycy9kb3ducmV2Lnht&#10;bFBLAQIUABQAAAAIAIdO4kD8esqXMQIAAGwEAAAOAAAAAAAAAAEAIAAAACgBAABkcnMvZTJvRG9j&#10;LnhtbFBLBQYAAAAABgAGAFkBAADLBQAAAAA=&#10;">
                <v:fill on="f" focussize="0,0"/>
                <v:stroke on="f" weight="0pt"/>
                <v:imagedata o:title=""/>
                <o:lock v:ext="edit" aspectratio="f"/>
                <v:textbox inset="0mm,0mm,0mm,0mm">
                  <w:txbxContent>
                    <w:p w14:paraId="2936F330">
                      <w:pPr>
                        <w:tabs>
                          <w:tab w:val="left" w:pos="272"/>
                        </w:tabs>
                        <w:spacing w:before="20" w:line="183" w:lineRule="auto"/>
                        <w:ind w:firstLine="20"/>
                        <w:rPr>
                          <w:rFonts w:ascii="Times New Roman" w:hAnsi="Times New Roman" w:eastAsia="Times New Roman" w:cs="Times New Roman"/>
                          <w:sz w:val="8"/>
                          <w:szCs w:val="8"/>
                        </w:rPr>
                      </w:pPr>
                      <w:r>
                        <w:rPr>
                          <w:rFonts w:ascii="Arial" w:hAnsi="Arial" w:eastAsia="Arial" w:cs="Arial"/>
                          <w:sz w:val="8"/>
                          <w:szCs w:val="8"/>
                        </w:rPr>
                        <w:tab/>
                      </w:r>
                      <w:r>
                        <w:rPr>
                          <w:rFonts w:ascii="Times New Roman" w:hAnsi="Times New Roman" w:eastAsia="Times New Roman" w:cs="Times New Roman"/>
                          <w:spacing w:val="-1"/>
                          <w:w w:val="1"/>
                          <w:sz w:val="8"/>
                          <w:szCs w:val="8"/>
                        </w:rPr>
                        <w:t>DI</w:t>
                      </w:r>
                    </w:p>
                  </w:txbxContent>
                </v:textbox>
              </v:shape>
            </w:pict>
          </mc:Fallback>
        </mc:AlternateContent>
      </w:r>
    </w:p>
    <w:p w14:paraId="6F562745">
      <w:pPr>
        <w:spacing w:line="243" w:lineRule="auto"/>
        <w:rPr>
          <w:rFonts w:ascii="Arial"/>
        </w:rPr>
      </w:pPr>
    </w:p>
    <w:p w14:paraId="0B9E8714">
      <w:pPr>
        <w:spacing w:before="201" w:line="351" w:lineRule="auto"/>
        <w:ind w:right="254"/>
        <w:rPr>
          <w:rFonts w:ascii="仿宋" w:hAnsi="仿宋" w:eastAsia="仿宋" w:cs="仿宋"/>
          <w:spacing w:val="8"/>
          <w:sz w:val="30"/>
          <w:szCs w:val="30"/>
        </w:rPr>
      </w:pPr>
      <w:r>
        <w:rPr>
          <w:rFonts w:hint="eastAsia" w:ascii="仿宋" w:hAnsi="仿宋" w:eastAsia="仿宋" w:cs="仿宋"/>
          <w:spacing w:val="8"/>
          <w:sz w:val="30"/>
          <w:szCs w:val="30"/>
        </w:rPr>
        <w:t>4.学籍绑定完毕，进入小程序首页的登录状态。</w:t>
      </w:r>
    </w:p>
    <w:p w14:paraId="4594031F">
      <w:pPr>
        <w:spacing w:before="201" w:line="351" w:lineRule="auto"/>
        <w:ind w:right="254"/>
        <w:rPr>
          <w:rFonts w:hint="eastAsia" w:ascii="仿宋" w:hAnsi="仿宋" w:eastAsia="仿宋" w:cs="仿宋"/>
          <w:spacing w:val="8"/>
          <w:sz w:val="30"/>
          <w:szCs w:val="30"/>
        </w:rPr>
      </w:pPr>
      <w:r>
        <w:rPr>
          <w:rFonts w:hint="eastAsia" w:ascii="仿宋" w:hAnsi="仿宋" w:eastAsia="仿宋" w:cs="仿宋"/>
          <w:spacing w:val="8"/>
          <w:sz w:val="30"/>
          <w:szCs w:val="30"/>
        </w:rPr>
        <w:t xml:space="preserve">               </w:t>
      </w:r>
    </w:p>
    <w:p w14:paraId="18A9799E">
      <w:pPr>
        <w:rPr>
          <w:rFonts w:hint="eastAsia" w:ascii="仿宋" w:hAnsi="仿宋" w:eastAsia="仿宋" w:cs="仿宋"/>
          <w:spacing w:val="8"/>
          <w:sz w:val="30"/>
          <w:szCs w:val="30"/>
        </w:rPr>
      </w:pPr>
      <w:r>
        <w:rPr>
          <w:rFonts w:hint="eastAsia" w:ascii="仿宋" w:hAnsi="仿宋" w:eastAsia="仿宋" w:cs="仿宋"/>
          <w:spacing w:val="8"/>
          <w:sz w:val="30"/>
          <w:szCs w:val="30"/>
        </w:rPr>
        <w:br w:type="page"/>
      </w:r>
    </w:p>
    <w:p w14:paraId="169AB771">
      <w:pPr>
        <w:tabs>
          <w:tab w:val="left" w:pos="339"/>
        </w:tabs>
        <w:spacing w:before="201" w:line="351" w:lineRule="auto"/>
        <w:ind w:right="254" w:firstLine="675" w:firstLineChars="200"/>
        <w:rPr>
          <w:rFonts w:ascii="仿宋" w:hAnsi="仿宋" w:eastAsia="仿宋" w:cs="仿宋"/>
          <w:spacing w:val="8"/>
          <w:sz w:val="30"/>
          <w:szCs w:val="30"/>
        </w:rPr>
      </w:pPr>
      <w:r>
        <w:rPr>
          <w:rFonts w:hint="eastAsia" w:ascii="仿宋" w:hAnsi="仿宋" w:eastAsia="仿宋" w:cs="仿宋"/>
          <w:b/>
          <w:bCs/>
          <w:spacing w:val="8"/>
          <w:sz w:val="32"/>
          <w:szCs w:val="32"/>
        </w:rPr>
        <w:t>学籍</w:t>
      </w:r>
      <w:r>
        <w:rPr>
          <w:rFonts w:ascii="仿宋" w:hAnsi="仿宋" w:eastAsia="仿宋" w:cs="仿宋"/>
          <w:b/>
          <w:bCs/>
          <w:spacing w:val="8"/>
          <w:sz w:val="32"/>
          <w:szCs w:val="32"/>
        </w:rPr>
        <w:t>信息绑定完成后，即可</w:t>
      </w:r>
      <w:r>
        <w:rPr>
          <w:rFonts w:hint="eastAsia" w:ascii="仿宋" w:hAnsi="仿宋" w:eastAsia="仿宋" w:cs="仿宋"/>
          <w:b/>
          <w:bCs/>
          <w:spacing w:val="8"/>
          <w:sz w:val="32"/>
          <w:szCs w:val="32"/>
        </w:rPr>
        <w:t>填写个人信息</w:t>
      </w:r>
    </w:p>
    <w:p w14:paraId="3423DFB0">
      <w:pPr>
        <w:tabs>
          <w:tab w:val="left" w:pos="339"/>
        </w:tabs>
        <w:spacing w:before="201" w:line="351" w:lineRule="auto"/>
        <w:ind w:right="254"/>
        <w:rPr>
          <w:rFonts w:ascii="仿宋" w:hAnsi="仿宋" w:eastAsia="仿宋" w:cs="仿宋"/>
          <w:spacing w:val="8"/>
          <w:sz w:val="30"/>
          <w:szCs w:val="30"/>
        </w:rPr>
      </w:pPr>
      <w:r>
        <w:rPr>
          <w:rFonts w:hint="eastAsia" w:ascii="仿宋" w:hAnsi="仿宋" w:eastAsia="仿宋" w:cs="仿宋"/>
          <w:spacing w:val="8"/>
          <w:sz w:val="30"/>
          <w:szCs w:val="30"/>
        </w:rPr>
        <w:t>1.点击个人信息，进入生源上报界面。</w:t>
      </w:r>
    </w:p>
    <w:p w14:paraId="03E02012">
      <w:pPr>
        <w:tabs>
          <w:tab w:val="left" w:pos="339"/>
        </w:tabs>
        <w:spacing w:before="201" w:line="351" w:lineRule="auto"/>
        <w:ind w:right="254" w:firstLine="420" w:firstLineChars="200"/>
        <w:jc w:val="center"/>
        <w:rPr>
          <w:rFonts w:ascii="仿宋" w:hAnsi="仿宋" w:eastAsia="仿宋" w:cs="仿宋"/>
          <w:spacing w:val="8"/>
          <w:sz w:val="30"/>
          <w:szCs w:val="30"/>
        </w:rPr>
      </w:pPr>
      <w:r>
        <w:drawing>
          <wp:inline distT="0" distB="0" distL="114300" distR="114300">
            <wp:extent cx="2052955" cy="3779520"/>
            <wp:effectExtent l="0" t="0" r="4445" b="5080"/>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pic:cNvPicPr>
                      <a:picLocks noChangeAspect="1"/>
                    </pic:cNvPicPr>
                  </pic:nvPicPr>
                  <pic:blipFill>
                    <a:blip r:embed="rId15"/>
                    <a:stretch>
                      <a:fillRect/>
                    </a:stretch>
                  </pic:blipFill>
                  <pic:spPr>
                    <a:xfrm>
                      <a:off x="0" y="0"/>
                      <a:ext cx="2052955" cy="3779520"/>
                    </a:xfrm>
                    <a:prstGeom prst="rect">
                      <a:avLst/>
                    </a:prstGeom>
                    <a:noFill/>
                    <a:ln>
                      <a:noFill/>
                    </a:ln>
                  </pic:spPr>
                </pic:pic>
              </a:graphicData>
            </a:graphic>
          </wp:inline>
        </w:drawing>
      </w:r>
    </w:p>
    <w:p w14:paraId="558C26A4">
      <w:pPr>
        <w:tabs>
          <w:tab w:val="left" w:pos="339"/>
        </w:tabs>
        <w:spacing w:line="350" w:lineRule="auto"/>
        <w:ind w:right="255"/>
        <w:rPr>
          <w:rFonts w:ascii="仿宋" w:hAnsi="仿宋" w:eastAsia="仿宋" w:cs="仿宋"/>
          <w:spacing w:val="8"/>
          <w:sz w:val="30"/>
          <w:szCs w:val="30"/>
        </w:rPr>
      </w:pPr>
      <w:r>
        <w:rPr>
          <w:rFonts w:hint="eastAsia" w:ascii="仿宋" w:hAnsi="仿宋" w:eastAsia="仿宋" w:cs="仿宋"/>
          <w:spacing w:val="8"/>
          <w:sz w:val="30"/>
          <w:szCs w:val="30"/>
        </w:rPr>
        <w:t>2. 依次填写“学校”“个人”“其他”三部分信息。</w:t>
      </w:r>
    </w:p>
    <w:p w14:paraId="266C1118">
      <w:pPr>
        <w:tabs>
          <w:tab w:val="left" w:pos="339"/>
        </w:tabs>
        <w:spacing w:line="350" w:lineRule="auto"/>
        <w:ind w:right="255"/>
        <w:rPr>
          <w:rFonts w:ascii="仿宋" w:hAnsi="仿宋" w:eastAsia="仿宋" w:cs="仿宋"/>
          <w:spacing w:val="8"/>
          <w:sz w:val="30"/>
          <w:szCs w:val="30"/>
        </w:rPr>
      </w:pPr>
      <w:r>
        <w:rPr>
          <w:rFonts w:hint="eastAsia" w:ascii="仿宋" w:hAnsi="仿宋" w:eastAsia="仿宋" w:cs="仿宋"/>
          <w:spacing w:val="8"/>
          <w:sz w:val="30"/>
          <w:szCs w:val="30"/>
        </w:rPr>
        <w:t>温馨提示：港澳台学生不显示“现户口所在地”的选项。</w:t>
      </w:r>
    </w:p>
    <w:p w14:paraId="766B7472">
      <w:pPr>
        <w:tabs>
          <w:tab w:val="left" w:pos="339"/>
        </w:tabs>
        <w:spacing w:line="350" w:lineRule="auto"/>
        <w:ind w:right="255"/>
        <w:rPr>
          <w:rFonts w:ascii="仿宋" w:hAnsi="仿宋" w:eastAsia="仿宋" w:cs="仿宋"/>
          <w:spacing w:val="8"/>
          <w:sz w:val="30"/>
          <w:szCs w:val="30"/>
        </w:rPr>
      </w:pPr>
      <w:r>
        <w:rPr>
          <w:rFonts w:hint="eastAsia" w:ascii="仿宋" w:hAnsi="仿宋" w:eastAsia="仿宋" w:cs="仿宋"/>
          <w:spacing w:val="8"/>
          <w:sz w:val="30"/>
          <w:szCs w:val="30"/>
        </w:rPr>
        <w:t>（1）学校：</w:t>
      </w:r>
    </w:p>
    <w:p w14:paraId="237B5D3E">
      <w:pPr>
        <w:tabs>
          <w:tab w:val="left" w:pos="339"/>
        </w:tabs>
        <w:spacing w:line="350" w:lineRule="auto"/>
        <w:ind w:right="255" w:firstLine="632" w:firstLineChars="200"/>
        <w:rPr>
          <w:rFonts w:ascii="仿宋" w:hAnsi="仿宋" w:eastAsia="仿宋" w:cs="仿宋"/>
          <w:spacing w:val="8"/>
          <w:sz w:val="30"/>
          <w:szCs w:val="30"/>
        </w:rPr>
      </w:pPr>
      <w:r>
        <w:rPr>
          <w:rFonts w:hint="eastAsia" w:ascii="仿宋" w:hAnsi="仿宋" w:eastAsia="仿宋" w:cs="仿宋"/>
          <w:spacing w:val="8"/>
          <w:sz w:val="30"/>
          <w:szCs w:val="30"/>
        </w:rPr>
        <w:t>核对校区、院系、专业、班级等信息</w:t>
      </w:r>
      <w:r>
        <w:rPr>
          <w:rFonts w:ascii="仿宋" w:hAnsi="仿宋" w:eastAsia="仿宋" w:cs="仿宋"/>
          <w:spacing w:val="8"/>
          <w:sz w:val="30"/>
          <w:szCs w:val="30"/>
        </w:rPr>
        <w:t>，如</w:t>
      </w:r>
      <w:r>
        <w:rPr>
          <w:rFonts w:hint="eastAsia" w:ascii="仿宋" w:hAnsi="仿宋" w:eastAsia="仿宋" w:cs="仿宋"/>
          <w:spacing w:val="8"/>
          <w:sz w:val="30"/>
          <w:szCs w:val="30"/>
        </w:rPr>
        <w:t>有误请联系辅导员修改，无误请点击下一步。</w:t>
      </w:r>
    </w:p>
    <w:p w14:paraId="1CAACA99">
      <w:pPr>
        <w:tabs>
          <w:tab w:val="left" w:pos="339"/>
        </w:tabs>
        <w:spacing w:line="350" w:lineRule="auto"/>
        <w:ind w:right="255"/>
        <w:rPr>
          <w:rFonts w:ascii="仿宋" w:hAnsi="仿宋" w:eastAsia="仿宋" w:cs="仿宋"/>
          <w:spacing w:val="8"/>
          <w:sz w:val="30"/>
          <w:szCs w:val="30"/>
        </w:rPr>
      </w:pPr>
      <w:r>
        <w:rPr>
          <w:rFonts w:hint="eastAsia" w:ascii="仿宋" w:hAnsi="仿宋" w:eastAsia="仿宋" w:cs="仿宋"/>
          <w:spacing w:val="8"/>
          <w:sz w:val="30"/>
          <w:szCs w:val="30"/>
        </w:rPr>
        <w:t>（2）个人：</w:t>
      </w:r>
    </w:p>
    <w:p w14:paraId="7BF623E6">
      <w:pPr>
        <w:tabs>
          <w:tab w:val="left" w:pos="339"/>
        </w:tabs>
        <w:spacing w:line="350" w:lineRule="auto"/>
        <w:ind w:right="255" w:firstLine="632" w:firstLineChars="200"/>
        <w:rPr>
          <w:rFonts w:ascii="仿宋" w:hAnsi="仿宋" w:eastAsia="仿宋" w:cs="仿宋"/>
          <w:spacing w:val="8"/>
          <w:sz w:val="30"/>
          <w:szCs w:val="30"/>
        </w:rPr>
      </w:pPr>
      <w:r>
        <w:rPr>
          <w:rFonts w:hint="eastAsia" w:ascii="仿宋" w:hAnsi="仿宋" w:eastAsia="仿宋" w:cs="仿宋"/>
          <w:spacing w:val="8"/>
          <w:sz w:val="30"/>
          <w:szCs w:val="30"/>
        </w:rPr>
        <w:t>详细填写个人及家庭相关信息，所有带星号的为必填项。另外要特别注意生源地的填写，务必要准确且详细到县区，生源地是指除了临时集体户口外的现户口所在地，分两类情况</w:t>
      </w:r>
      <w:r>
        <w:rPr>
          <w:rFonts w:hint="eastAsia" w:ascii="仿宋" w:hAnsi="仿宋" w:eastAsia="仿宋" w:cs="仿宋"/>
          <w:color w:val="auto"/>
          <w:spacing w:val="8"/>
          <w:sz w:val="30"/>
          <w:szCs w:val="30"/>
        </w:rPr>
        <w:t>：</w:t>
      </w:r>
      <w:r>
        <w:rPr>
          <w:rFonts w:hint="eastAsia" w:ascii="仿宋" w:hAnsi="仿宋" w:eastAsia="仿宋" w:cs="仿宋"/>
          <w:color w:val="FF0000"/>
          <w:spacing w:val="8"/>
          <w:sz w:val="30"/>
          <w:szCs w:val="30"/>
        </w:rPr>
        <w:t>一是户口没有迁移到学校的，生源地为现户口所在地；二是户口迁移到学校的，生源地为高考时户口所在地。</w:t>
      </w:r>
      <w:r>
        <w:rPr>
          <w:rFonts w:hint="eastAsia" w:ascii="仿宋" w:hAnsi="仿宋" w:eastAsia="仿宋" w:cs="仿宋"/>
          <w:spacing w:val="8"/>
          <w:sz w:val="30"/>
          <w:szCs w:val="30"/>
        </w:rPr>
        <w:t>填写</w:t>
      </w:r>
      <w:r>
        <w:rPr>
          <w:rFonts w:ascii="仿宋" w:hAnsi="仿宋" w:eastAsia="仿宋" w:cs="仿宋"/>
          <w:spacing w:val="8"/>
          <w:sz w:val="30"/>
          <w:szCs w:val="30"/>
        </w:rPr>
        <w:t>后检查</w:t>
      </w:r>
      <w:r>
        <w:rPr>
          <w:rFonts w:hint="eastAsia" w:ascii="仿宋" w:hAnsi="仿宋" w:eastAsia="仿宋" w:cs="仿宋"/>
          <w:spacing w:val="8"/>
          <w:sz w:val="30"/>
          <w:szCs w:val="30"/>
        </w:rPr>
        <w:t>无误请点击下一步。</w:t>
      </w:r>
    </w:p>
    <w:p w14:paraId="36ABA6AA">
      <w:pPr>
        <w:tabs>
          <w:tab w:val="left" w:pos="339"/>
        </w:tabs>
        <w:spacing w:before="201" w:line="351" w:lineRule="auto"/>
        <w:ind w:right="254" w:firstLine="632" w:firstLineChars="200"/>
        <w:jc w:val="center"/>
        <w:rPr>
          <w:rFonts w:ascii="仿宋" w:hAnsi="仿宋" w:eastAsia="仿宋" w:cs="仿宋"/>
          <w:spacing w:val="8"/>
          <w:sz w:val="30"/>
          <w:szCs w:val="30"/>
        </w:rPr>
      </w:pPr>
      <w:r>
        <w:rPr>
          <w:rFonts w:hint="eastAsia" w:ascii="仿宋" w:hAnsi="仿宋" w:eastAsia="仿宋" w:cs="仿宋"/>
          <w:spacing w:val="8"/>
          <w:sz w:val="30"/>
          <w:szCs w:val="30"/>
        </w:rPr>
        <w:drawing>
          <wp:inline distT="0" distB="0" distL="114300" distR="114300">
            <wp:extent cx="3905885" cy="3265805"/>
            <wp:effectExtent l="0" t="0" r="5715" b="10795"/>
            <wp:docPr id="4"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IMG_258"/>
                    <pic:cNvPicPr>
                      <a:picLocks noChangeAspect="1"/>
                    </pic:cNvPicPr>
                  </pic:nvPicPr>
                  <pic:blipFill>
                    <a:blip r:embed="rId16"/>
                    <a:stretch>
                      <a:fillRect/>
                    </a:stretch>
                  </pic:blipFill>
                  <pic:spPr>
                    <a:xfrm>
                      <a:off x="0" y="0"/>
                      <a:ext cx="3905885" cy="3265805"/>
                    </a:xfrm>
                    <a:prstGeom prst="rect">
                      <a:avLst/>
                    </a:prstGeom>
                    <a:noFill/>
                    <a:ln w="9525">
                      <a:noFill/>
                    </a:ln>
                  </pic:spPr>
                </pic:pic>
              </a:graphicData>
            </a:graphic>
          </wp:inline>
        </w:drawing>
      </w:r>
    </w:p>
    <w:p w14:paraId="1CBEA5BA">
      <w:pPr>
        <w:tabs>
          <w:tab w:val="left" w:pos="339"/>
        </w:tabs>
        <w:spacing w:line="350" w:lineRule="auto"/>
        <w:ind w:right="255"/>
        <w:rPr>
          <w:rFonts w:ascii="仿宋" w:hAnsi="仿宋" w:eastAsia="仿宋" w:cs="仿宋"/>
          <w:spacing w:val="8"/>
          <w:sz w:val="30"/>
          <w:szCs w:val="30"/>
        </w:rPr>
      </w:pPr>
      <w:r>
        <w:rPr>
          <w:rFonts w:hint="eastAsia" w:ascii="仿宋" w:hAnsi="仿宋" w:eastAsia="仿宋" w:cs="仿宋"/>
          <w:spacing w:val="8"/>
          <w:sz w:val="30"/>
          <w:szCs w:val="30"/>
        </w:rPr>
        <w:t>（3）其他：</w:t>
      </w:r>
    </w:p>
    <w:p w14:paraId="4E4781E5">
      <w:pPr>
        <w:tabs>
          <w:tab w:val="left" w:pos="339"/>
        </w:tabs>
        <w:spacing w:line="350" w:lineRule="auto"/>
        <w:ind w:right="255" w:firstLine="632" w:firstLineChars="200"/>
        <w:rPr>
          <w:rFonts w:ascii="仿宋" w:hAnsi="仿宋" w:eastAsia="仿宋" w:cs="仿宋"/>
          <w:spacing w:val="8"/>
          <w:sz w:val="30"/>
          <w:szCs w:val="30"/>
        </w:rPr>
      </w:pPr>
      <w:r>
        <w:rPr>
          <w:rFonts w:hint="eastAsia" w:ascii="仿宋" w:hAnsi="仿宋" w:eastAsia="仿宋" w:cs="仿宋"/>
          <w:spacing w:val="8"/>
          <w:sz w:val="30"/>
          <w:szCs w:val="30"/>
        </w:rPr>
        <w:t>核对、填写个人信息，完成</w:t>
      </w:r>
      <w:r>
        <w:rPr>
          <w:rFonts w:ascii="仿宋" w:hAnsi="仿宋" w:eastAsia="仿宋" w:cs="仿宋"/>
          <w:spacing w:val="8"/>
          <w:sz w:val="30"/>
          <w:szCs w:val="30"/>
        </w:rPr>
        <w:t>后</w:t>
      </w:r>
      <w:r>
        <w:rPr>
          <w:rFonts w:hint="eastAsia" w:ascii="仿宋" w:hAnsi="仿宋" w:eastAsia="仿宋" w:cs="仿宋"/>
          <w:spacing w:val="8"/>
          <w:sz w:val="30"/>
          <w:szCs w:val="30"/>
        </w:rPr>
        <w:t>请点击确定。</w:t>
      </w:r>
    </w:p>
    <w:p w14:paraId="692BC26B">
      <w:pPr>
        <w:tabs>
          <w:tab w:val="left" w:pos="339"/>
        </w:tabs>
        <w:spacing w:before="201" w:line="351" w:lineRule="auto"/>
        <w:ind w:right="254" w:firstLine="632" w:firstLineChars="200"/>
        <w:jc w:val="center"/>
        <w:rPr>
          <w:rFonts w:ascii="仿宋" w:hAnsi="仿宋" w:eastAsia="仿宋" w:cs="仿宋"/>
          <w:spacing w:val="8"/>
          <w:sz w:val="30"/>
          <w:szCs w:val="30"/>
        </w:rPr>
      </w:pPr>
      <w:r>
        <w:rPr>
          <w:rFonts w:hint="eastAsia" w:ascii="仿宋" w:hAnsi="仿宋" w:eastAsia="仿宋" w:cs="仿宋"/>
          <w:spacing w:val="8"/>
          <w:sz w:val="30"/>
          <w:szCs w:val="30"/>
        </w:rPr>
        <w:drawing>
          <wp:inline distT="0" distB="0" distL="114300" distR="114300">
            <wp:extent cx="2032000" cy="3436620"/>
            <wp:effectExtent l="0" t="0" r="0" b="5080"/>
            <wp:docPr id="9"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descr="IMG_259"/>
                    <pic:cNvPicPr>
                      <a:picLocks noChangeAspect="1"/>
                    </pic:cNvPicPr>
                  </pic:nvPicPr>
                  <pic:blipFill>
                    <a:blip r:embed="rId17"/>
                    <a:stretch>
                      <a:fillRect/>
                    </a:stretch>
                  </pic:blipFill>
                  <pic:spPr>
                    <a:xfrm>
                      <a:off x="0" y="0"/>
                      <a:ext cx="2032000" cy="3436620"/>
                    </a:xfrm>
                    <a:prstGeom prst="rect">
                      <a:avLst/>
                    </a:prstGeom>
                    <a:noFill/>
                    <a:ln w="9525">
                      <a:noFill/>
                    </a:ln>
                  </pic:spPr>
                </pic:pic>
              </a:graphicData>
            </a:graphic>
          </wp:inline>
        </w:drawing>
      </w:r>
    </w:p>
    <w:p w14:paraId="58D6D60F">
      <w:pPr>
        <w:tabs>
          <w:tab w:val="left" w:pos="339"/>
        </w:tabs>
        <w:spacing w:before="201" w:line="351" w:lineRule="auto"/>
        <w:ind w:right="254" w:firstLine="632" w:firstLineChars="200"/>
        <w:rPr>
          <w:rFonts w:ascii="仿宋" w:hAnsi="仿宋" w:eastAsia="仿宋" w:cs="仿宋"/>
          <w:spacing w:val="8"/>
          <w:sz w:val="30"/>
          <w:szCs w:val="30"/>
        </w:rPr>
      </w:pPr>
    </w:p>
    <w:p w14:paraId="20A6E07E">
      <w:pPr>
        <w:tabs>
          <w:tab w:val="left" w:pos="339"/>
        </w:tabs>
        <w:spacing w:before="201" w:line="351" w:lineRule="auto"/>
        <w:ind w:right="254"/>
        <w:rPr>
          <w:rFonts w:ascii="仿宋" w:hAnsi="仿宋" w:eastAsia="仿宋" w:cs="仿宋"/>
          <w:spacing w:val="8"/>
          <w:sz w:val="30"/>
          <w:szCs w:val="30"/>
        </w:rPr>
      </w:pPr>
      <w:r>
        <w:rPr>
          <w:rFonts w:hint="eastAsia" w:ascii="仿宋" w:hAnsi="仿宋" w:eastAsia="仿宋" w:cs="仿宋"/>
          <w:spacing w:val="8"/>
          <w:sz w:val="30"/>
          <w:szCs w:val="30"/>
        </w:rPr>
        <w:t>3.所有信息再次核对，有误的点击返回再次修改，无误后点击提交。</w:t>
      </w:r>
    </w:p>
    <w:p w14:paraId="0A3F5BA0">
      <w:pPr>
        <w:tabs>
          <w:tab w:val="left" w:pos="339"/>
        </w:tabs>
        <w:spacing w:before="201" w:line="351" w:lineRule="auto"/>
        <w:ind w:right="254" w:firstLine="632" w:firstLineChars="200"/>
        <w:jc w:val="center"/>
        <w:rPr>
          <w:rFonts w:ascii="仿宋" w:hAnsi="仿宋" w:eastAsia="仿宋" w:cs="仿宋"/>
          <w:spacing w:val="8"/>
          <w:sz w:val="30"/>
          <w:szCs w:val="30"/>
        </w:rPr>
      </w:pPr>
      <w:r>
        <w:rPr>
          <w:rFonts w:hint="eastAsia" w:ascii="仿宋" w:hAnsi="仿宋" w:eastAsia="仿宋" w:cs="仿宋"/>
          <w:spacing w:val="8"/>
          <w:sz w:val="30"/>
          <w:szCs w:val="30"/>
        </w:rPr>
        <w:drawing>
          <wp:inline distT="0" distB="0" distL="114300" distR="114300">
            <wp:extent cx="2000250" cy="5724525"/>
            <wp:effectExtent l="0" t="0" r="6350" b="3175"/>
            <wp:docPr id="13"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descr="IMG_260"/>
                    <pic:cNvPicPr>
                      <a:picLocks noChangeAspect="1"/>
                    </pic:cNvPicPr>
                  </pic:nvPicPr>
                  <pic:blipFill>
                    <a:blip r:embed="rId18"/>
                    <a:stretch>
                      <a:fillRect/>
                    </a:stretch>
                  </pic:blipFill>
                  <pic:spPr>
                    <a:xfrm>
                      <a:off x="0" y="0"/>
                      <a:ext cx="2000250" cy="5724525"/>
                    </a:xfrm>
                    <a:prstGeom prst="rect">
                      <a:avLst/>
                    </a:prstGeom>
                    <a:noFill/>
                    <a:ln w="9525">
                      <a:noFill/>
                    </a:ln>
                  </pic:spPr>
                </pic:pic>
              </a:graphicData>
            </a:graphic>
          </wp:inline>
        </w:drawing>
      </w:r>
    </w:p>
    <w:p w14:paraId="2C2534E5">
      <w:pPr>
        <w:tabs>
          <w:tab w:val="left" w:pos="339"/>
        </w:tabs>
        <w:spacing w:before="201" w:line="351" w:lineRule="auto"/>
        <w:ind w:right="254"/>
        <w:rPr>
          <w:rFonts w:ascii="仿宋" w:hAnsi="仿宋" w:eastAsia="仿宋" w:cs="仿宋"/>
          <w:spacing w:val="8"/>
          <w:sz w:val="30"/>
          <w:szCs w:val="30"/>
        </w:rPr>
      </w:pPr>
      <w:r>
        <w:rPr>
          <w:rFonts w:hint="eastAsia" w:ascii="仿宋" w:hAnsi="仿宋" w:eastAsia="仿宋" w:cs="仿宋"/>
          <w:spacing w:val="8"/>
          <w:sz w:val="30"/>
          <w:szCs w:val="30"/>
        </w:rPr>
        <w:t>4.允许业务办理进度通知，以后在所有的申请审核通过或者不通过均会收到广东大学生就业创业公众号发来的相关通知。</w:t>
      </w:r>
    </w:p>
    <w:p w14:paraId="1541F798">
      <w:pPr>
        <w:tabs>
          <w:tab w:val="left" w:pos="339"/>
        </w:tabs>
        <w:spacing w:before="201" w:line="351" w:lineRule="auto"/>
        <w:ind w:right="254" w:firstLine="632" w:firstLineChars="200"/>
        <w:jc w:val="center"/>
        <w:rPr>
          <w:rFonts w:ascii="仿宋" w:hAnsi="仿宋" w:eastAsia="仿宋" w:cs="仿宋"/>
          <w:spacing w:val="8"/>
          <w:sz w:val="30"/>
          <w:szCs w:val="30"/>
        </w:rPr>
      </w:pPr>
      <w:r>
        <w:rPr>
          <w:rFonts w:hint="eastAsia" w:ascii="仿宋" w:hAnsi="仿宋" w:eastAsia="仿宋" w:cs="仿宋"/>
          <w:spacing w:val="8"/>
          <w:sz w:val="30"/>
          <w:szCs w:val="30"/>
        </w:rPr>
        <w:drawing>
          <wp:inline distT="0" distB="0" distL="114300" distR="114300">
            <wp:extent cx="1964055" cy="3235960"/>
            <wp:effectExtent l="0" t="0" r="4445" b="2540"/>
            <wp:docPr id="14" name="图片 14"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MG_261"/>
                    <pic:cNvPicPr>
                      <a:picLocks noChangeAspect="1"/>
                    </pic:cNvPicPr>
                  </pic:nvPicPr>
                  <pic:blipFill>
                    <a:blip r:embed="rId19"/>
                    <a:stretch>
                      <a:fillRect/>
                    </a:stretch>
                  </pic:blipFill>
                  <pic:spPr>
                    <a:xfrm>
                      <a:off x="0" y="0"/>
                      <a:ext cx="1964055" cy="3235960"/>
                    </a:xfrm>
                    <a:prstGeom prst="rect">
                      <a:avLst/>
                    </a:prstGeom>
                    <a:noFill/>
                    <a:ln w="9525">
                      <a:noFill/>
                    </a:ln>
                  </pic:spPr>
                </pic:pic>
              </a:graphicData>
            </a:graphic>
          </wp:inline>
        </w:drawing>
      </w:r>
    </w:p>
    <w:p w14:paraId="5CE89E9E">
      <w:pPr>
        <w:spacing w:before="201" w:line="351" w:lineRule="auto"/>
        <w:ind w:right="254"/>
        <w:jc w:val="center"/>
        <w:rPr>
          <w:rFonts w:hint="eastAsia" w:ascii="仿宋" w:hAnsi="仿宋" w:eastAsia="仿宋" w:cs="仿宋"/>
          <w:b/>
          <w:bCs/>
          <w:spacing w:val="8"/>
          <w:sz w:val="32"/>
          <w:szCs w:val="32"/>
        </w:rPr>
      </w:pPr>
      <w:r>
        <w:rPr>
          <w:rFonts w:hint="eastAsia" w:ascii="仿宋" w:hAnsi="仿宋" w:eastAsia="仿宋" w:cs="仿宋"/>
          <w:b/>
          <w:bCs/>
          <w:spacing w:val="8"/>
          <w:sz w:val="32"/>
          <w:szCs w:val="32"/>
        </w:rPr>
        <w:t>生源地的判断依据</w:t>
      </w:r>
    </w:p>
    <w:p w14:paraId="701355C1">
      <w:pPr>
        <w:numPr>
          <w:ilvl w:val="0"/>
          <w:numId w:val="4"/>
        </w:numPr>
        <w:spacing w:before="201" w:line="351" w:lineRule="auto"/>
        <w:ind w:right="254"/>
        <w:jc w:val="left"/>
        <w:rPr>
          <w:rFonts w:hint="eastAsia" w:ascii="仿宋" w:hAnsi="仿宋" w:eastAsia="仿宋" w:cs="仿宋"/>
          <w:b w:val="0"/>
          <w:bCs w:val="0"/>
          <w:spacing w:val="8"/>
          <w:sz w:val="32"/>
          <w:szCs w:val="32"/>
        </w:rPr>
      </w:pPr>
      <w:r>
        <w:rPr>
          <w:rFonts w:hint="eastAsia" w:ascii="仿宋" w:hAnsi="仿宋" w:eastAsia="仿宋" w:cs="仿宋"/>
          <w:b w:val="0"/>
          <w:bCs w:val="0"/>
          <w:spacing w:val="8"/>
          <w:sz w:val="32"/>
          <w:szCs w:val="32"/>
        </w:rPr>
        <w:t>非特殊情况一般为</w:t>
      </w:r>
      <w:r>
        <w:rPr>
          <w:rFonts w:hint="eastAsia" w:ascii="仿宋" w:hAnsi="仿宋" w:eastAsia="仿宋" w:cs="仿宋"/>
          <w:b w:val="0"/>
          <w:bCs w:val="0"/>
          <w:color w:val="FF0000"/>
          <w:spacing w:val="8"/>
          <w:sz w:val="32"/>
          <w:szCs w:val="32"/>
        </w:rPr>
        <w:t>学生当前户口所在地（未迁入学校的）或父母户口所在地</w:t>
      </w:r>
      <w:r>
        <w:rPr>
          <w:rFonts w:hint="eastAsia" w:ascii="仿宋" w:hAnsi="仿宋" w:eastAsia="仿宋" w:cs="仿宋"/>
          <w:b w:val="0"/>
          <w:bCs w:val="0"/>
          <w:spacing w:val="8"/>
          <w:sz w:val="32"/>
          <w:szCs w:val="32"/>
        </w:rPr>
        <w:t>，与籍贯不同。判断生源地区分类如下表：</w:t>
      </w:r>
    </w:p>
    <w:p w14:paraId="66B09FFE">
      <w:pPr>
        <w:numPr>
          <w:ilvl w:val="0"/>
          <w:numId w:val="0"/>
        </w:numPr>
        <w:spacing w:before="201" w:line="351" w:lineRule="auto"/>
        <w:ind w:right="254" w:rightChars="0"/>
        <w:jc w:val="left"/>
        <w:rPr>
          <w:rFonts w:hint="eastAsia" w:ascii="仿宋" w:hAnsi="仿宋" w:eastAsia="仿宋" w:cs="仿宋"/>
          <w:b w:val="0"/>
          <w:bCs w:val="0"/>
          <w:spacing w:val="8"/>
          <w:sz w:val="32"/>
          <w:szCs w:val="32"/>
          <w:lang w:eastAsia="zh-CN"/>
        </w:rPr>
      </w:pPr>
      <w:r>
        <w:rPr>
          <w:rFonts w:hint="eastAsia" w:ascii="仿宋" w:hAnsi="仿宋" w:eastAsia="仿宋" w:cs="仿宋"/>
          <w:b w:val="0"/>
          <w:bCs w:val="0"/>
          <w:spacing w:val="8"/>
          <w:sz w:val="32"/>
          <w:szCs w:val="32"/>
          <w:lang w:eastAsia="zh-CN"/>
        </w:rPr>
        <w:drawing>
          <wp:inline distT="0" distB="0" distL="114300" distR="114300">
            <wp:extent cx="5278755" cy="1729105"/>
            <wp:effectExtent l="0" t="0" r="4445" b="10795"/>
            <wp:docPr id="2" name="图片 2" descr="5440e71c38b161beb609e8b20b77f1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5440e71c38b161beb609e8b20b77f1d7"/>
                    <pic:cNvPicPr>
                      <a:picLocks noChangeAspect="1"/>
                    </pic:cNvPicPr>
                  </pic:nvPicPr>
                  <pic:blipFill>
                    <a:blip r:embed="rId20"/>
                    <a:stretch>
                      <a:fillRect/>
                    </a:stretch>
                  </pic:blipFill>
                  <pic:spPr>
                    <a:xfrm>
                      <a:off x="0" y="0"/>
                      <a:ext cx="5278755" cy="1729105"/>
                    </a:xfrm>
                    <a:prstGeom prst="rect">
                      <a:avLst/>
                    </a:prstGeom>
                  </pic:spPr>
                </pic:pic>
              </a:graphicData>
            </a:graphic>
          </wp:inline>
        </w:drawing>
      </w:r>
    </w:p>
    <w:p w14:paraId="451C904E">
      <w:pPr>
        <w:numPr>
          <w:ilvl w:val="0"/>
          <w:numId w:val="4"/>
        </w:numPr>
        <w:spacing w:before="201" w:line="351" w:lineRule="auto"/>
        <w:ind w:left="0" w:leftChars="0" w:right="254" w:firstLine="0" w:firstLineChars="0"/>
        <w:jc w:val="left"/>
        <w:rPr>
          <w:rFonts w:hint="eastAsia" w:ascii="仿宋" w:hAnsi="仿宋" w:eastAsia="仿宋" w:cs="仿宋"/>
          <w:b w:val="0"/>
          <w:bCs w:val="0"/>
          <w:spacing w:val="8"/>
          <w:sz w:val="32"/>
          <w:szCs w:val="32"/>
        </w:rPr>
      </w:pPr>
      <w:r>
        <w:rPr>
          <w:rFonts w:hint="eastAsia" w:ascii="仿宋" w:hAnsi="仿宋" w:eastAsia="仿宋" w:cs="仿宋"/>
          <w:b w:val="0"/>
          <w:bCs w:val="0"/>
          <w:spacing w:val="8"/>
          <w:sz w:val="32"/>
          <w:szCs w:val="32"/>
        </w:rPr>
        <w:t>特殊情况</w:t>
      </w:r>
    </w:p>
    <w:p w14:paraId="10680B25">
      <w:pPr>
        <w:numPr>
          <w:ilvl w:val="0"/>
          <w:numId w:val="5"/>
        </w:numPr>
        <w:spacing w:before="201" w:line="351" w:lineRule="auto"/>
        <w:ind w:leftChars="0" w:right="254" w:rightChars="0"/>
        <w:jc w:val="left"/>
        <w:rPr>
          <w:rFonts w:hint="eastAsia" w:ascii="仿宋" w:hAnsi="仿宋" w:eastAsia="仿宋" w:cs="仿宋"/>
          <w:b w:val="0"/>
          <w:bCs w:val="0"/>
          <w:color w:val="FF0000"/>
          <w:spacing w:val="8"/>
          <w:sz w:val="32"/>
          <w:szCs w:val="32"/>
        </w:rPr>
      </w:pPr>
      <w:r>
        <w:rPr>
          <w:rFonts w:hint="eastAsia" w:ascii="仿宋" w:hAnsi="仿宋" w:eastAsia="仿宋" w:cs="仿宋"/>
          <w:b w:val="0"/>
          <w:bCs w:val="0"/>
          <w:color w:val="FF0000"/>
          <w:spacing w:val="8"/>
          <w:sz w:val="32"/>
          <w:szCs w:val="32"/>
        </w:rPr>
        <w:t>高考借考：异地考生借校高考，生源地为借考时学生的户口所在地而非就读学校所在地。</w:t>
      </w:r>
    </w:p>
    <w:p w14:paraId="1C74A730">
      <w:pPr>
        <w:numPr>
          <w:ilvl w:val="0"/>
          <w:numId w:val="0"/>
        </w:numPr>
        <w:spacing w:before="201" w:line="351" w:lineRule="auto"/>
        <w:ind w:right="254" w:rightChars="0"/>
        <w:jc w:val="left"/>
        <w:rPr>
          <w:rFonts w:hint="eastAsia" w:ascii="仿宋" w:hAnsi="仿宋" w:eastAsia="仿宋" w:cs="仿宋"/>
          <w:b w:val="0"/>
          <w:bCs w:val="0"/>
          <w:spacing w:val="8"/>
          <w:sz w:val="32"/>
          <w:szCs w:val="32"/>
        </w:rPr>
      </w:pPr>
      <w:r>
        <w:rPr>
          <w:rFonts w:hint="eastAsia" w:ascii="仿宋" w:hAnsi="仿宋" w:eastAsia="仿宋" w:cs="仿宋"/>
          <w:b w:val="0"/>
          <w:bCs w:val="0"/>
          <w:spacing w:val="8"/>
          <w:sz w:val="32"/>
          <w:szCs w:val="32"/>
        </w:rPr>
        <w:t>如学生小A，高考时户口所在地为揭阳普宁，高中时一直于深圳某中学借读，并在深圳报名并参加了高考，该生生源地应为广东省普宁市。 </w:t>
      </w:r>
    </w:p>
    <w:p w14:paraId="16D0359F">
      <w:pPr>
        <w:numPr>
          <w:ilvl w:val="0"/>
          <w:numId w:val="5"/>
        </w:numPr>
        <w:spacing w:before="201" w:line="351" w:lineRule="auto"/>
        <w:ind w:left="0" w:leftChars="0" w:right="254" w:firstLine="0" w:firstLineChars="0"/>
        <w:jc w:val="left"/>
        <w:rPr>
          <w:rFonts w:hint="eastAsia" w:ascii="仿宋" w:hAnsi="仿宋" w:eastAsia="仿宋" w:cs="仿宋"/>
          <w:b w:val="0"/>
          <w:bCs w:val="0"/>
          <w:color w:val="FF0000"/>
          <w:spacing w:val="8"/>
          <w:sz w:val="32"/>
          <w:szCs w:val="32"/>
        </w:rPr>
      </w:pPr>
      <w:r>
        <w:rPr>
          <w:rFonts w:hint="eastAsia" w:ascii="仿宋" w:hAnsi="仿宋" w:eastAsia="仿宋" w:cs="仿宋"/>
          <w:b w:val="0"/>
          <w:bCs w:val="0"/>
          <w:color w:val="FF0000"/>
          <w:spacing w:val="8"/>
          <w:sz w:val="32"/>
          <w:szCs w:val="32"/>
        </w:rPr>
        <w:t>大学期间父母工作及户口调动：以父母亲工作调动或户口迁移后的户口所在地为生源地。</w:t>
      </w:r>
    </w:p>
    <w:p w14:paraId="3E9856F1">
      <w:pPr>
        <w:numPr>
          <w:ilvl w:val="0"/>
          <w:numId w:val="0"/>
        </w:numPr>
        <w:spacing w:before="201" w:line="351" w:lineRule="auto"/>
        <w:ind w:leftChars="0" w:right="254" w:rightChars="0"/>
        <w:jc w:val="left"/>
        <w:rPr>
          <w:rFonts w:hint="eastAsia" w:ascii="仿宋" w:hAnsi="仿宋" w:eastAsia="仿宋" w:cs="仿宋"/>
          <w:b w:val="0"/>
          <w:bCs w:val="0"/>
          <w:spacing w:val="8"/>
          <w:sz w:val="32"/>
          <w:szCs w:val="32"/>
        </w:rPr>
      </w:pPr>
      <w:r>
        <w:rPr>
          <w:rFonts w:hint="eastAsia" w:ascii="仿宋" w:hAnsi="仿宋" w:eastAsia="仿宋" w:cs="仿宋"/>
          <w:b w:val="0"/>
          <w:bCs w:val="0"/>
          <w:spacing w:val="8"/>
          <w:sz w:val="32"/>
          <w:szCs w:val="32"/>
        </w:rPr>
        <w:t>如学生小B，高考时户口所在地为汕头，且在汕头参加高考，升入大学时，将本人户口迁至学校。在该生大学二年级时，父母均因工作调动将户口迁至广州。此时报送该生生源地为广东省广州市。</w:t>
      </w:r>
    </w:p>
    <w:p w14:paraId="45431CE3">
      <w:pPr>
        <w:spacing w:before="201" w:line="351" w:lineRule="auto"/>
        <w:ind w:right="254"/>
        <w:jc w:val="left"/>
        <w:rPr>
          <w:rFonts w:hint="eastAsia" w:ascii="仿宋" w:hAnsi="仿宋" w:eastAsia="仿宋" w:cs="仿宋"/>
          <w:b w:val="0"/>
          <w:bCs w:val="0"/>
          <w:spacing w:val="8"/>
          <w:sz w:val="32"/>
          <w:szCs w:val="32"/>
        </w:rPr>
      </w:pPr>
      <w:r>
        <w:rPr>
          <w:rFonts w:hint="eastAsia" w:ascii="仿宋" w:hAnsi="仿宋" w:eastAsia="仿宋" w:cs="仿宋"/>
          <w:b w:val="0"/>
          <w:bCs w:val="0"/>
          <w:color w:val="FF0000"/>
          <w:spacing w:val="8"/>
          <w:sz w:val="32"/>
          <w:szCs w:val="32"/>
        </w:rPr>
        <w:t>3.个人户口迁移：以毕业时个人户口所在地为生源地。</w:t>
      </w:r>
      <w:r>
        <w:rPr>
          <w:rFonts w:hint="eastAsia" w:ascii="仿宋" w:hAnsi="仿宋" w:eastAsia="仿宋" w:cs="仿宋"/>
          <w:b w:val="0"/>
          <w:bCs w:val="0"/>
          <w:spacing w:val="8"/>
          <w:sz w:val="32"/>
          <w:szCs w:val="32"/>
        </w:rPr>
        <w:t>如学生小C，高考时户口所在地为普宁，且在普宁参加高考，升入大学时，本人户口未迁到学校。在该生大学三年级时，因购房入户，已将个人户口迁移至深圳市，需生源上报时上传本人现户口簿户主页。此时报送该生生源地为广东省深圳市。</w:t>
      </w:r>
    </w:p>
    <w:p w14:paraId="1BA6425E">
      <w:pPr>
        <w:spacing w:before="201" w:line="351" w:lineRule="auto"/>
        <w:ind w:right="254"/>
        <w:jc w:val="left"/>
        <w:rPr>
          <w:rFonts w:ascii="仿宋" w:hAnsi="仿宋" w:eastAsia="仿宋" w:cs="仿宋"/>
          <w:b w:val="0"/>
          <w:bCs w:val="0"/>
          <w:color w:val="FF0000"/>
          <w:spacing w:val="8"/>
          <w:sz w:val="32"/>
          <w:szCs w:val="32"/>
        </w:rPr>
      </w:pPr>
      <w:r>
        <w:rPr>
          <w:rFonts w:hint="eastAsia" w:ascii="仿宋" w:hAnsi="仿宋" w:eastAsia="仿宋" w:cs="仿宋"/>
          <w:b w:val="0"/>
          <w:bCs w:val="0"/>
          <w:color w:val="FF0000"/>
          <w:spacing w:val="8"/>
          <w:sz w:val="32"/>
          <w:szCs w:val="32"/>
          <w:lang w:val="en-US" w:eastAsia="zh-CN"/>
        </w:rPr>
        <w:t>4</w:t>
      </w:r>
      <w:r>
        <w:rPr>
          <w:rFonts w:hint="eastAsia" w:ascii="仿宋" w:hAnsi="仿宋" w:eastAsia="仿宋" w:cs="仿宋"/>
          <w:b w:val="0"/>
          <w:bCs w:val="0"/>
          <w:color w:val="FF0000"/>
          <w:spacing w:val="8"/>
          <w:sz w:val="32"/>
          <w:szCs w:val="32"/>
        </w:rPr>
        <w:t>.其他：学生在大学毕业时父母户口不在同一地方的，以学生父母现户口所在地为生源地。</w:t>
      </w:r>
    </w:p>
    <w:p w14:paraId="387E5C2E">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7A588">
    <w:pPr>
      <w:spacing w:line="127" w:lineRule="exact"/>
      <w:rPr>
        <w:rFonts w:ascii="Arial" w:hAnsi="Arial" w:eastAsia="Arial" w:cs="Arial"/>
        <w:sz w:val="18"/>
        <w:szCs w:val="18"/>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653C7F"/>
    <w:multiLevelType w:val="singleLevel"/>
    <w:tmpl w:val="B6653C7F"/>
    <w:lvl w:ilvl="0" w:tentative="0">
      <w:start w:val="1"/>
      <w:numFmt w:val="decimal"/>
      <w:lvlText w:val="%1."/>
      <w:lvlJc w:val="left"/>
      <w:pPr>
        <w:tabs>
          <w:tab w:val="left" w:pos="312"/>
        </w:tabs>
      </w:pPr>
    </w:lvl>
  </w:abstractNum>
  <w:abstractNum w:abstractNumId="1">
    <w:nsid w:val="B9CDE113"/>
    <w:multiLevelType w:val="singleLevel"/>
    <w:tmpl w:val="B9CDE113"/>
    <w:lvl w:ilvl="0" w:tentative="0">
      <w:start w:val="1"/>
      <w:numFmt w:val="decimal"/>
      <w:lvlText w:val="%1."/>
      <w:lvlJc w:val="left"/>
      <w:pPr>
        <w:tabs>
          <w:tab w:val="left" w:pos="312"/>
        </w:tabs>
      </w:pPr>
    </w:lvl>
  </w:abstractNum>
  <w:abstractNum w:abstractNumId="2">
    <w:nsid w:val="BDB70D42"/>
    <w:multiLevelType w:val="singleLevel"/>
    <w:tmpl w:val="BDB70D42"/>
    <w:lvl w:ilvl="0" w:tentative="0">
      <w:start w:val="3"/>
      <w:numFmt w:val="decimal"/>
      <w:lvlText w:val="%1."/>
      <w:lvlJc w:val="left"/>
      <w:pPr>
        <w:tabs>
          <w:tab w:val="left" w:pos="312"/>
        </w:tabs>
      </w:pPr>
    </w:lvl>
  </w:abstractNum>
  <w:abstractNum w:abstractNumId="3">
    <w:nsid w:val="19FA609F"/>
    <w:multiLevelType w:val="singleLevel"/>
    <w:tmpl w:val="19FA609F"/>
    <w:lvl w:ilvl="0" w:tentative="0">
      <w:start w:val="2"/>
      <w:numFmt w:val="decimal"/>
      <w:lvlText w:val="%1."/>
      <w:lvlJc w:val="left"/>
      <w:pPr>
        <w:tabs>
          <w:tab w:val="left" w:pos="312"/>
        </w:tabs>
      </w:pPr>
    </w:lvl>
  </w:abstractNum>
  <w:abstractNum w:abstractNumId="4">
    <w:nsid w:val="51E5F5F9"/>
    <w:multiLevelType w:val="singleLevel"/>
    <w:tmpl w:val="51E5F5F9"/>
    <w:lvl w:ilvl="0" w:tentative="0">
      <w:start w:val="1"/>
      <w:numFmt w:val="chineseCounting"/>
      <w:suff w:val="nothing"/>
      <w:lvlText w:val="（%1）"/>
      <w:lvlJc w:val="left"/>
      <w:rPr>
        <w:rFonts w:hint="eastAsia"/>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VjMGQ5Yzg3ZTQxYTIxMWI2NmI3OGFkYzdjMGZhZDYifQ=="/>
  </w:docVars>
  <w:rsids>
    <w:rsidRoot w:val="3C2B73C0"/>
    <w:rsid w:val="3C2B73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pn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pn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0</TotalTime>
  <ScaleCrop>false</ScaleCrop>
  <LinksUpToDate>false</LinksUpToDate>
  <CharactersWithSpaces>0</CharactersWithSpaces>
  <Application>WPS Office_12.1.0.18240_F1E327BC-269C-435d-A152-05C5408002CA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2024-09-10T03:42:00Z</dcterms:created>
  <dc:creator>gu</dc:creator>
  <cp:lastModifiedBy>gu</cp:lastModifiedBy>
  <dcterms:modified xsi:type="dcterms:W3CDTF">2024-09-10T03:46:14Z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2052-12.1.0.18240</vt:lpwstr>
  </property>
  <property fmtid="{D5CDD505-2E9C-101B-9397-08002B2CF9AE}" pid="3" name="ICV">
    <vt:lpwstr>05E0A55D02AB434DBDB8EF1F851C7D4A_11</vt:lpwstr>
  </property>
</Properties>
</file>