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sz w:val="28"/>
          <w:szCs w:val="28"/>
          <w:shd w:val="clear" w:color="FFFFFF" w:fill="D9D9D9"/>
        </w:rPr>
        <w:t>账号注册与认证</w:t>
      </w:r>
    </w:p>
    <w:p>
      <w:pPr>
        <w:pStyle w:val="6"/>
        <w:numPr>
          <w:ilvl w:val="0"/>
          <w:numId w:val="0"/>
        </w:numPr>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注册与审核</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第一步：</w:t>
      </w:r>
      <w:r>
        <w:rPr>
          <w:rFonts w:hint="eastAsia" w:asciiTheme="minorEastAsia" w:hAnsiTheme="minorEastAsia" w:eastAsiaTheme="minorEastAsia" w:cstheme="minorEastAsia"/>
          <w:sz w:val="28"/>
          <w:szCs w:val="28"/>
        </w:rPr>
        <w:t>在浏览器中搜索打开</w:t>
      </w:r>
      <w:r>
        <w:rPr>
          <w:rFonts w:hint="eastAsia" w:asciiTheme="minorEastAsia" w:hAnsiTheme="minorEastAsia" w:cstheme="minorEastAsia"/>
          <w:sz w:val="28"/>
          <w:szCs w:val="28"/>
          <w:lang w:val="en-US" w:eastAsia="zh-CN"/>
        </w:rPr>
        <w:t>云就业https://hr.bysjy.com.cn</w:t>
      </w:r>
      <w:r>
        <w:rPr>
          <w:rFonts w:hint="eastAsia" w:asciiTheme="minorEastAsia" w:hAnsiTheme="minorEastAsia" w:eastAsiaTheme="minorEastAsia" w:cstheme="minorEastAsia"/>
          <w:sz w:val="28"/>
          <w:szCs w:val="28"/>
        </w:rPr>
        <w:t>，点击</w:t>
      </w:r>
      <w:r>
        <w:rPr>
          <w:rFonts w:hint="eastAsia" w:asciiTheme="minorEastAsia" w:hAnsiTheme="minorEastAsia" w:cstheme="minorEastAsia"/>
          <w:color w:val="000000" w:themeColor="text1"/>
          <w:sz w:val="28"/>
          <w:szCs w:val="28"/>
          <w:lang w:val="en-US" w:eastAsia="zh-CN"/>
          <w14:textFill>
            <w14:solidFill>
              <w14:schemeClr w14:val="tx1"/>
            </w14:solidFill>
          </w14:textFill>
        </w:rPr>
        <w:t>立即</w:t>
      </w:r>
      <w:r>
        <w:rPr>
          <w:rFonts w:hint="eastAsia" w:asciiTheme="minorEastAsia" w:hAnsiTheme="minorEastAsia" w:eastAsiaTheme="minorEastAsia" w:cstheme="minorEastAsia"/>
          <w:color w:val="000000" w:themeColor="text1"/>
          <w:sz w:val="28"/>
          <w:szCs w:val="28"/>
          <w14:textFill>
            <w14:solidFill>
              <w14:schemeClr w14:val="tx1"/>
            </w14:solidFill>
          </w14:textFill>
        </w:rPr>
        <w:t>注册，</w:t>
      </w:r>
      <w:r>
        <w:rPr>
          <w:rFonts w:hint="eastAsia" w:asciiTheme="minorEastAsia" w:hAnsiTheme="minorEastAsia" w:eastAsiaTheme="minorEastAsia" w:cstheme="minorEastAsia"/>
          <w:sz w:val="28"/>
          <w:szCs w:val="28"/>
        </w:rPr>
        <w:t>在跳转后的页面点击</w:t>
      </w:r>
      <w:r>
        <w:rPr>
          <w:rFonts w:hint="eastAsia" w:asciiTheme="minorEastAsia" w:hAnsiTheme="minorEastAsia" w:eastAsiaTheme="minorEastAsia" w:cstheme="minorEastAsia"/>
          <w:color w:val="000000" w:themeColor="text1"/>
          <w:sz w:val="28"/>
          <w:szCs w:val="28"/>
          <w14:textFill>
            <w14:solidFill>
              <w14:schemeClr w14:val="tx1"/>
            </w14:solidFill>
          </w14:textFill>
        </w:rPr>
        <w:t>注册。</w:t>
      </w:r>
    </w:p>
    <w:p>
      <w:pPr>
        <w:jc w:val="left"/>
        <w:rPr>
          <w:rFonts w:hint="eastAsia" w:asciiTheme="minorEastAsia" w:hAnsiTheme="minorEastAsia" w:eastAsiaTheme="minorEastAsia" w:cstheme="minorEastAsia"/>
          <w:sz w:val="28"/>
          <w:szCs w:val="28"/>
        </w:rPr>
      </w:pPr>
      <w:r>
        <w:drawing>
          <wp:inline distT="0" distB="0" distL="114300" distR="114300">
            <wp:extent cx="5266690" cy="2570480"/>
            <wp:effectExtent l="0" t="0" r="10160" b="1270"/>
            <wp:docPr id="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
                    <pic:cNvPicPr>
                      <a:picLocks noChangeAspect="1"/>
                    </pic:cNvPicPr>
                  </pic:nvPicPr>
                  <pic:blipFill>
                    <a:blip r:embed="rId4"/>
                    <a:stretch>
                      <a:fillRect/>
                    </a:stretch>
                  </pic:blipFill>
                  <pic:spPr>
                    <a:xfrm>
                      <a:off x="0" y="0"/>
                      <a:ext cx="5266690" cy="2570480"/>
                    </a:xfrm>
                    <a:prstGeom prst="rect">
                      <a:avLst/>
                    </a:prstGeom>
                    <a:noFill/>
                    <a:ln>
                      <a:noFill/>
                    </a:ln>
                  </pic:spPr>
                </pic:pic>
              </a:graphicData>
            </a:graphic>
          </wp:inline>
        </w:drawing>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第二步：</w:t>
      </w:r>
      <w:r>
        <w:rPr>
          <w:rFonts w:hint="eastAsia" w:asciiTheme="minorEastAsia" w:hAnsiTheme="minorEastAsia" w:eastAsiaTheme="minorEastAsia" w:cstheme="minorEastAsia"/>
          <w:sz w:val="28"/>
          <w:szCs w:val="28"/>
        </w:rPr>
        <w:t>选择入驻高校，便于您开展入校招聘</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2531745"/>
            <wp:effectExtent l="0" t="0" r="2540" b="1905"/>
            <wp:docPr id="33" name="图片 33" descr="电脑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电脑屏幕的截图&#10;&#10;描述已自动生成"/>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531745"/>
                    </a:xfrm>
                    <a:prstGeom prst="rect">
                      <a:avLst/>
                    </a:prstGeom>
                  </pic:spPr>
                </pic:pic>
              </a:graphicData>
            </a:graphic>
          </wp:inline>
        </w:drawing>
      </w:r>
    </w:p>
    <w:p>
      <w:pPr>
        <w:jc w:val="left"/>
        <w:rPr>
          <w:rFonts w:hint="eastAsia" w:asciiTheme="minorEastAsia" w:hAnsiTheme="minorEastAsia" w:eastAsiaTheme="minorEastAsia" w:cstheme="minorEastAsia"/>
          <w:sz w:val="28"/>
          <w:szCs w:val="28"/>
        </w:rPr>
      </w:pP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第三步：</w:t>
      </w:r>
      <w:r>
        <w:rPr>
          <w:rFonts w:hint="eastAsia" w:asciiTheme="minorEastAsia" w:hAnsiTheme="minorEastAsia" w:eastAsiaTheme="minorEastAsia" w:cstheme="minorEastAsia"/>
          <w:sz w:val="28"/>
          <w:szCs w:val="28"/>
        </w:rPr>
        <w:t>填写公司信息后点击下一步</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1476375"/>
            <wp:effectExtent l="0" t="0" r="2540" b="9525"/>
            <wp:docPr id="36" name="图片 36" descr="图片包含 游戏机, 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包含 游戏机, 截图&#10;&#10;描述已自动生成"/>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1476375"/>
                    </a:xfrm>
                    <a:prstGeom prst="rect">
                      <a:avLst/>
                    </a:prstGeom>
                  </pic:spPr>
                </pic:pic>
              </a:graphicData>
            </a:graphic>
          </wp:inline>
        </w:drawing>
      </w:r>
    </w:p>
    <w:p>
      <w:pPr>
        <w:jc w:val="left"/>
        <w:rPr>
          <w:rFonts w:hint="eastAsia" w:asciiTheme="minorEastAsia" w:hAnsiTheme="minorEastAsia" w:eastAsiaTheme="minorEastAsia" w:cstheme="minorEastAsia"/>
          <w:sz w:val="28"/>
          <w:szCs w:val="28"/>
        </w:rPr>
      </w:pP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第四步：填写账号信息</w:t>
      </w: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情况一：您的公司已</w:t>
      </w:r>
      <w:r>
        <w:rPr>
          <w:rFonts w:hint="eastAsia" w:asciiTheme="minorEastAsia" w:hAnsiTheme="minorEastAsia" w:eastAsiaTheme="minorEastAsia" w:cstheme="minorEastAsia"/>
          <w:sz w:val="28"/>
          <w:szCs w:val="28"/>
        </w:rPr>
        <w:t>注册快招聘｜云校招企业服务平台</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若公司曾经注册过快招聘｜云校招企业服务平台，您可以申请加入该公司，管理员同意后您可以以公司成员身份登录。</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3571240"/>
            <wp:effectExtent l="0" t="0" r="2540" b="10160"/>
            <wp:docPr id="63" name="图片 63" descr="图片包含 游戏机, 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包含 游戏机, 截图&#10;&#10;描述已自动生成"/>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3571240"/>
                    </a:xfrm>
                    <a:prstGeom prst="rect">
                      <a:avLst/>
                    </a:prstGeom>
                  </pic:spPr>
                </pic:pic>
              </a:graphicData>
            </a:graphic>
          </wp:inline>
        </w:drawing>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当公司管理员出现更换/离职等情况，您可以申请成为管理员，提交相关证明材料后由平台认证（1～3个工作日内审核完成），认证通过后您可以加入公司并成为公司管理员。</w:t>
      </w:r>
    </w:p>
    <w:p>
      <w:pPr>
        <w:jc w:val="left"/>
        <w:rPr>
          <w:rFonts w:hint="eastAsia" w:asciiTheme="minorEastAsia" w:hAnsiTheme="minorEastAsia" w:eastAsiaTheme="minorEastAsia" w:cstheme="minorEastAsia"/>
          <w:sz w:val="28"/>
          <w:szCs w:val="28"/>
        </w:rPr>
      </w:pP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3762375"/>
            <wp:effectExtent l="0" t="0" r="2540" b="9525"/>
            <wp:docPr id="64" name="图片 64" descr="图片包含 游戏机, 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包含 游戏机, 截图&#10;&#10;描述已自动生成"/>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74310" cy="3762375"/>
                    </a:xfrm>
                    <a:prstGeom prst="rect">
                      <a:avLst/>
                    </a:prstGeom>
                  </pic:spPr>
                </pic:pic>
              </a:graphicData>
            </a:graphic>
          </wp:inline>
        </w:drawing>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填写完成后点击提交，等待管理员/平台审核通过后即可。若您需要接收审核通知，可根据页面提示关注“云校招企业服务平台”公众号接收消息。</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3261995"/>
            <wp:effectExtent l="0" t="0" r="2540" b="1460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4310" cy="3261995"/>
                    </a:xfrm>
                    <a:prstGeom prst="rect">
                      <a:avLst/>
                    </a:prstGeom>
                  </pic:spPr>
                </pic:pic>
              </a:graphicData>
            </a:graphic>
          </wp:inline>
        </w:drawing>
      </w:r>
    </w:p>
    <w:p>
      <w:pPr>
        <w:pStyle w:val="6"/>
        <w:ind w:left="1240" w:firstLine="0" w:firstLineChars="0"/>
        <w:rPr>
          <w:rFonts w:hint="eastAsia" w:asciiTheme="minorEastAsia" w:hAnsiTheme="minorEastAsia" w:eastAsiaTheme="minorEastAsia" w:cstheme="minorEastAsia"/>
          <w:sz w:val="28"/>
          <w:szCs w:val="28"/>
        </w:rPr>
      </w:pPr>
    </w:p>
    <w:p>
      <w:pPr>
        <w:pStyle w:val="6"/>
        <w:ind w:left="1240" w:firstLine="0" w:firstLineChars="0"/>
        <w:jc w:val="left"/>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情况二：</w:t>
      </w:r>
      <w:r>
        <w:rPr>
          <w:rFonts w:hint="eastAsia" w:asciiTheme="minorEastAsia" w:hAnsiTheme="minorEastAsia" w:eastAsiaTheme="minorEastAsia" w:cstheme="minorEastAsia"/>
          <w:sz w:val="28"/>
          <w:szCs w:val="28"/>
        </w:rPr>
        <w:t>您的公司未曾注册过快招聘｜云校招企业服务平台，则需要填写公司招聘相关的资料并由平台进行审核。平台将在1～3个工作日内审核完成，您可通过账号设置绑定“云校招企业服务平台”接收审核通知。</w:t>
      </w:r>
    </w:p>
    <w:p>
      <w:pPr>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sz w:val="28"/>
          <w:szCs w:val="28"/>
        </w:rPr>
        <w:drawing>
          <wp:inline distT="0" distB="0" distL="0" distR="0">
            <wp:extent cx="5274310" cy="3588385"/>
            <wp:effectExtent l="0" t="0" r="2540" b="1206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588385"/>
                    </a:xfrm>
                    <a:prstGeom prst="rect">
                      <a:avLst/>
                    </a:prstGeom>
                  </pic:spPr>
                </pic:pic>
              </a:graphicData>
            </a:graphic>
          </wp:inline>
        </w:drawing>
      </w:r>
    </w:p>
    <w:p>
      <w:pPr>
        <w:rPr>
          <w:rFonts w:hint="eastAsia" w:asciiTheme="minorEastAsia" w:hAnsiTheme="minorEastAsia" w:eastAsiaTheme="minorEastAsia" w:cstheme="minorEastAsia"/>
          <w:b/>
          <w:bCs/>
          <w:color w:val="auto"/>
          <w:sz w:val="28"/>
          <w:szCs w:val="28"/>
          <w:shd w:val="clear" w:color="FFFFFF" w:fill="D9D9D9"/>
          <w:lang w:val="en-US" w:eastAsia="zh-CN"/>
        </w:rPr>
      </w:pPr>
    </w:p>
    <w:p>
      <w:pPr>
        <w:rPr>
          <w:rFonts w:hint="eastAsia" w:asciiTheme="minorEastAsia" w:hAnsiTheme="minorEastAsia" w:eastAsiaTheme="minorEastAsia" w:cstheme="minorEastAsia"/>
          <w:b/>
          <w:bCs/>
          <w:color w:val="auto"/>
          <w:sz w:val="28"/>
          <w:szCs w:val="28"/>
          <w:shd w:val="clear" w:color="FFFFFF" w:fill="D9D9D9"/>
          <w:lang w:val="en-US" w:eastAsia="zh-CN"/>
        </w:rPr>
      </w:pPr>
    </w:p>
    <w:p>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p>
    <w:p>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p>
    <w:p>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pPr>
        <w:widowControl w:val="0"/>
        <w:numPr>
          <w:ilvl w:val="0"/>
          <w:numId w:val="0"/>
        </w:numPr>
        <w:jc w:val="both"/>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校园招聘</w:t>
      </w:r>
    </w:p>
    <w:p>
      <w:pPr>
        <w:widowControl w:val="0"/>
        <w:numPr>
          <w:ilvl w:val="0"/>
          <w:numId w:val="1"/>
        </w:numPr>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入驻高校</w:t>
      </w:r>
    </w:p>
    <w:p>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尚未入驻的学校请点击“入驻学校”，选择相应学校并点击“入驻”。（已入驻相应学校则可直接在“宣讲会”、“双选会”、“云宣讲”模块中进行操作）</w:t>
      </w:r>
    </w:p>
    <w:p>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4785" cy="2472055"/>
            <wp:effectExtent l="0" t="0" r="12065"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1"/>
                    <a:stretch>
                      <a:fillRect/>
                    </a:stretch>
                  </pic:blipFill>
                  <pic:spPr>
                    <a:xfrm>
                      <a:off x="0" y="0"/>
                      <a:ext cx="5264785" cy="2472055"/>
                    </a:xfrm>
                    <a:prstGeom prst="rect">
                      <a:avLst/>
                    </a:prstGeom>
                    <a:noFill/>
                    <a:ln>
                      <a:noFill/>
                    </a:ln>
                  </pic:spPr>
                </pic:pic>
              </a:graphicData>
            </a:graphic>
          </wp:inline>
        </w:drawing>
      </w:r>
    </w:p>
    <w:p>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994535"/>
            <wp:effectExtent l="0" t="0" r="10160" b="571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2"/>
                    <a:stretch>
                      <a:fillRect/>
                    </a:stretch>
                  </pic:blipFill>
                  <pic:spPr>
                    <a:xfrm>
                      <a:off x="0" y="0"/>
                      <a:ext cx="5266690" cy="1994535"/>
                    </a:xfrm>
                    <a:prstGeom prst="rect">
                      <a:avLst/>
                    </a:prstGeom>
                    <a:noFill/>
                    <a:ln>
                      <a:noFill/>
                    </a:ln>
                  </pic:spPr>
                </pic:pic>
              </a:graphicData>
            </a:graphic>
          </wp:inline>
        </w:drawing>
      </w:r>
    </w:p>
    <w:p>
      <w:pPr>
        <w:widowControl w:val="0"/>
        <w:numPr>
          <w:ilvl w:val="0"/>
          <w:numId w:val="1"/>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申请宣讲会</w:t>
      </w:r>
    </w:p>
    <w:p>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在【校园招聘&gt;宣讲会】申请宣讲会，填写信息并提交后，学校将会在三个工作日内进行审核并进行电话联系确定您的宣讲会场地以及时间，审核结果将会在微信公众号上以及PC端进行推送通知，请留意！</w:t>
      </w:r>
    </w:p>
    <w:p>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415415"/>
            <wp:effectExtent l="0" t="0" r="10160" b="1333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3"/>
                    <a:stretch>
                      <a:fillRect/>
                    </a:stretch>
                  </pic:blipFill>
                  <pic:spPr>
                    <a:xfrm>
                      <a:off x="0" y="0"/>
                      <a:ext cx="5266690" cy="1415415"/>
                    </a:xfrm>
                    <a:prstGeom prst="rect">
                      <a:avLst/>
                    </a:prstGeom>
                    <a:noFill/>
                    <a:ln>
                      <a:noFill/>
                    </a:ln>
                  </pic:spPr>
                </pic:pic>
              </a:graphicData>
            </a:graphic>
          </wp:inline>
        </w:drawing>
      </w:r>
    </w:p>
    <w:p>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4785" cy="2513965"/>
            <wp:effectExtent l="0" t="0" r="12065"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14"/>
                    <a:stretch>
                      <a:fillRect/>
                    </a:stretch>
                  </pic:blipFill>
                  <pic:spPr>
                    <a:xfrm>
                      <a:off x="0" y="0"/>
                      <a:ext cx="5264785" cy="2513965"/>
                    </a:xfrm>
                    <a:prstGeom prst="rect">
                      <a:avLst/>
                    </a:prstGeom>
                    <a:noFill/>
                    <a:ln>
                      <a:noFill/>
                    </a:ln>
                  </pic:spPr>
                </pic:pic>
              </a:graphicData>
            </a:graphic>
          </wp:inline>
        </w:drawing>
      </w:r>
    </w:p>
    <w:p>
      <w:pPr>
        <w:widowControl w:val="0"/>
        <w:numPr>
          <w:ilvl w:val="0"/>
          <w:numId w:val="0"/>
        </w:numPr>
        <w:jc w:val="both"/>
        <w:rPr>
          <w:rFonts w:hint="eastAsia" w:asciiTheme="minorEastAsia" w:hAnsiTheme="minorEastAsia" w:eastAsiaTheme="minorEastAsia" w:cstheme="minorEastAsia"/>
          <w:sz w:val="28"/>
          <w:szCs w:val="28"/>
          <w:lang w:val="en-US" w:eastAsia="zh-CN"/>
        </w:rPr>
      </w:pPr>
    </w:p>
    <w:p>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pPr>
        <w:widowControl w:val="0"/>
        <w:numPr>
          <w:ilvl w:val="0"/>
          <w:numId w:val="1"/>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申请入驻/报名双选会</w:t>
      </w:r>
    </w:p>
    <w:p>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在【校园招聘&gt;双选会】选择双选会“申请入驻”或“报名”，填写信息并提交后，学校将会在三个工作日内进行审核，审核结果将会在微信公众号以及PC端上进行推送通知，请留意！</w:t>
      </w:r>
    </w:p>
    <w:p>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676400"/>
            <wp:effectExtent l="0" t="0" r="1016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15"/>
                    <a:stretch>
                      <a:fillRect/>
                    </a:stretch>
                  </pic:blipFill>
                  <pic:spPr>
                    <a:xfrm>
                      <a:off x="0" y="0"/>
                      <a:ext cx="5266690" cy="1676400"/>
                    </a:xfrm>
                    <a:prstGeom prst="rect">
                      <a:avLst/>
                    </a:prstGeom>
                    <a:noFill/>
                    <a:ln>
                      <a:noFill/>
                    </a:ln>
                  </pic:spPr>
                </pic:pic>
              </a:graphicData>
            </a:graphic>
          </wp:inline>
        </w:drawing>
      </w:r>
    </w:p>
    <w:p>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527810"/>
            <wp:effectExtent l="0" t="0" r="10160" b="152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6"/>
                    <a:stretch>
                      <a:fillRect/>
                    </a:stretch>
                  </pic:blipFill>
                  <pic:spPr>
                    <a:xfrm>
                      <a:off x="0" y="0"/>
                      <a:ext cx="5266690" cy="1527810"/>
                    </a:xfrm>
                    <a:prstGeom prst="rect">
                      <a:avLst/>
                    </a:prstGeom>
                    <a:noFill/>
                    <a:ln>
                      <a:noFill/>
                    </a:ln>
                  </pic:spPr>
                </pic:pic>
              </a:graphicData>
            </a:graphic>
          </wp:inline>
        </w:drawing>
      </w:r>
    </w:p>
    <w:p>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785" cy="2502535"/>
            <wp:effectExtent l="0" t="0" r="12065" b="1206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7"/>
                    <a:stretch>
                      <a:fillRect/>
                    </a:stretch>
                  </pic:blipFill>
                  <pic:spPr>
                    <a:xfrm>
                      <a:off x="0" y="0"/>
                      <a:ext cx="5264785" cy="2502535"/>
                    </a:xfrm>
                    <a:prstGeom prst="rect">
                      <a:avLst/>
                    </a:prstGeom>
                    <a:noFill/>
                    <a:ln>
                      <a:noFill/>
                    </a:ln>
                  </pic:spPr>
                </pic:pic>
              </a:graphicData>
            </a:graphic>
          </wp:inline>
        </w:drawing>
      </w:r>
    </w:p>
    <w:p>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pPr>
        <w:widowControl w:val="0"/>
        <w:numPr>
          <w:ilvl w:val="0"/>
          <w:numId w:val="1"/>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申请在线招聘</w:t>
      </w:r>
    </w:p>
    <w:p>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尚未入驻的学校请点击“入驻学校”，选择相应学校并点击“入驻”。（已入驻相应学校则可直接在“在线招聘”模块中进行操作，可在该模块新增“招聘简章”）</w:t>
      </w:r>
    </w:p>
    <w:p>
      <w:pPr>
        <w:widowControl w:val="0"/>
        <w:numPr>
          <w:ilvl w:val="0"/>
          <w:numId w:val="0"/>
        </w:numPr>
        <w:spacing w:line="240" w:lineRule="auto"/>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150" cy="1417955"/>
            <wp:effectExtent l="0" t="0" r="12700" b="1079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18"/>
                    <a:stretch>
                      <a:fillRect/>
                    </a:stretch>
                  </pic:blipFill>
                  <pic:spPr>
                    <a:xfrm>
                      <a:off x="0" y="0"/>
                      <a:ext cx="5264150" cy="1417955"/>
                    </a:xfrm>
                    <a:prstGeom prst="rect">
                      <a:avLst/>
                    </a:prstGeom>
                    <a:noFill/>
                    <a:ln>
                      <a:noFill/>
                    </a:ln>
                  </pic:spPr>
                </pic:pic>
              </a:graphicData>
            </a:graphic>
          </wp:inline>
        </w:drawing>
      </w:r>
    </w:p>
    <w:p>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填写完成后点击“发布”，学校将会在两个工作日内进行审核，审核结果将会在微信公众号以及PC端上进行推送通知，请留意！</w:t>
      </w:r>
    </w:p>
    <w:p>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645920"/>
            <wp:effectExtent l="0" t="0" r="10160" b="1143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9"/>
                    <a:stretch>
                      <a:fillRect/>
                    </a:stretch>
                  </pic:blipFill>
                  <pic:spPr>
                    <a:xfrm>
                      <a:off x="0" y="0"/>
                      <a:ext cx="5266690" cy="1645920"/>
                    </a:xfrm>
                    <a:prstGeom prst="rect">
                      <a:avLst/>
                    </a:prstGeom>
                    <a:noFill/>
                    <a:ln>
                      <a:noFill/>
                    </a:ln>
                  </pic:spPr>
                </pic:pic>
              </a:graphicData>
            </a:graphic>
          </wp:inline>
        </w:drawing>
      </w:r>
    </w:p>
    <w:p>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pPr>
        <w:pStyle w:val="6"/>
        <w:ind w:left="0" w:leftChars="0" w:firstLine="0" w:firstLineChars="0"/>
        <w:jc w:val="left"/>
        <w:rPr>
          <w:rFonts w:hint="eastAsia" w:asciiTheme="minorEastAsia" w:hAnsiTheme="minorEastAsia" w:eastAsiaTheme="minorEastAsia" w:cstheme="minorEastAsia"/>
          <w:sz w:val="28"/>
          <w:szCs w:val="28"/>
        </w:rPr>
      </w:pPr>
      <w:bookmarkStart w:id="0" w:name="_GoBack"/>
      <w:bookmarkEnd w:id="0"/>
    </w:p>
    <w:p>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pPr>
        <w:numPr>
          <w:ilvl w:val="0"/>
          <w:numId w:val="0"/>
        </w:numPr>
        <w:rPr>
          <w:rFonts w:hint="eastAsia" w:asciiTheme="minorEastAsia" w:hAnsiTheme="minorEastAsia" w:eastAsiaTheme="minorEastAsia" w:cstheme="minorEastAsia"/>
          <w:sz w:val="28"/>
          <w:szCs w:val="28"/>
          <w:lang w:val="en-US" w:eastAsia="zh-CN"/>
        </w:rPr>
      </w:pPr>
    </w:p>
    <w:p>
      <w:pPr>
        <w:numPr>
          <w:ilvl w:val="0"/>
          <w:numId w:val="0"/>
        </w:num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w:t>
      </w:r>
    </w:p>
    <w:p>
      <w:pPr>
        <w:numPr>
          <w:ilvl w:val="0"/>
          <w:numId w:val="0"/>
        </w:numPr>
        <w:rPr>
          <w:rFonts w:hint="eastAsia" w:asciiTheme="minorEastAsia" w:hAnsiTheme="minorEastAsia" w:eastAsiaTheme="minorEastAsia" w:cstheme="minorEastAsia"/>
          <w:sz w:val="28"/>
          <w:szCs w:val="28"/>
          <w:lang w:val="en-US" w:eastAsia="zh-CN"/>
        </w:rPr>
      </w:pPr>
    </w:p>
    <w:p>
      <w:pPr>
        <w:numPr>
          <w:ilvl w:val="0"/>
          <w:numId w:val="0"/>
        </w:numPr>
        <w:rPr>
          <w:rFonts w:hint="eastAsia" w:asciiTheme="minorEastAsia" w:hAnsiTheme="minorEastAsia" w:eastAsiaTheme="minorEastAsia" w:cstheme="minorEastAsia"/>
          <w:sz w:val="28"/>
          <w:szCs w:val="28"/>
          <w:lang w:val="en-US" w:eastAsia="zh-CN"/>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1CB6CD"/>
    <w:multiLevelType w:val="singleLevel"/>
    <w:tmpl w:val="C81CB6C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MzI4YzY5MGRmNmNlMTg0ZTkwYWZkMGE5ODk3MzMifQ=="/>
  </w:docVars>
  <w:rsids>
    <w:rsidRoot w:val="00000000"/>
    <w:rsid w:val="00E90603"/>
    <w:rsid w:val="097C686E"/>
    <w:rsid w:val="0AFD7EAA"/>
    <w:rsid w:val="0C8A7C42"/>
    <w:rsid w:val="11CA515D"/>
    <w:rsid w:val="1201623D"/>
    <w:rsid w:val="1252672F"/>
    <w:rsid w:val="130A2007"/>
    <w:rsid w:val="14074ECA"/>
    <w:rsid w:val="148C19A3"/>
    <w:rsid w:val="159E0633"/>
    <w:rsid w:val="15A7422D"/>
    <w:rsid w:val="16BC234D"/>
    <w:rsid w:val="172706EF"/>
    <w:rsid w:val="18545DF0"/>
    <w:rsid w:val="18CF55A3"/>
    <w:rsid w:val="19EE523C"/>
    <w:rsid w:val="1C112910"/>
    <w:rsid w:val="1D693694"/>
    <w:rsid w:val="1FA8582C"/>
    <w:rsid w:val="202E77EB"/>
    <w:rsid w:val="228A6CAD"/>
    <w:rsid w:val="22E16665"/>
    <w:rsid w:val="231B1FD4"/>
    <w:rsid w:val="24A233B2"/>
    <w:rsid w:val="24FE02EF"/>
    <w:rsid w:val="263F253C"/>
    <w:rsid w:val="27881902"/>
    <w:rsid w:val="2A35541D"/>
    <w:rsid w:val="2A4648B3"/>
    <w:rsid w:val="2E8244A8"/>
    <w:rsid w:val="31D766AA"/>
    <w:rsid w:val="33745910"/>
    <w:rsid w:val="34D6236C"/>
    <w:rsid w:val="350344C0"/>
    <w:rsid w:val="374C2E2B"/>
    <w:rsid w:val="37C64509"/>
    <w:rsid w:val="38383F58"/>
    <w:rsid w:val="3CBD3635"/>
    <w:rsid w:val="3D201FD5"/>
    <w:rsid w:val="3D980D00"/>
    <w:rsid w:val="3FA56E34"/>
    <w:rsid w:val="41207773"/>
    <w:rsid w:val="42204702"/>
    <w:rsid w:val="4289387F"/>
    <w:rsid w:val="432A5EB4"/>
    <w:rsid w:val="44C607FD"/>
    <w:rsid w:val="452054D7"/>
    <w:rsid w:val="473C6AF3"/>
    <w:rsid w:val="47A47CF6"/>
    <w:rsid w:val="485F3047"/>
    <w:rsid w:val="4AD427D5"/>
    <w:rsid w:val="4B0021C3"/>
    <w:rsid w:val="4CC46CFE"/>
    <w:rsid w:val="4CE878EB"/>
    <w:rsid w:val="4EC95181"/>
    <w:rsid w:val="4EDE2FD0"/>
    <w:rsid w:val="4FBB219B"/>
    <w:rsid w:val="518D321E"/>
    <w:rsid w:val="521E40BA"/>
    <w:rsid w:val="538C22AE"/>
    <w:rsid w:val="54DE7DA1"/>
    <w:rsid w:val="54E34507"/>
    <w:rsid w:val="55465DF9"/>
    <w:rsid w:val="56930D76"/>
    <w:rsid w:val="583E6888"/>
    <w:rsid w:val="58714D98"/>
    <w:rsid w:val="5AE71A52"/>
    <w:rsid w:val="5C3A77C7"/>
    <w:rsid w:val="5C516485"/>
    <w:rsid w:val="5CC738F9"/>
    <w:rsid w:val="6094751C"/>
    <w:rsid w:val="60E85D87"/>
    <w:rsid w:val="61DB368D"/>
    <w:rsid w:val="623B38C0"/>
    <w:rsid w:val="62411E1C"/>
    <w:rsid w:val="66C312BE"/>
    <w:rsid w:val="6773192A"/>
    <w:rsid w:val="677F521D"/>
    <w:rsid w:val="69C657BB"/>
    <w:rsid w:val="6BF81D51"/>
    <w:rsid w:val="6C2E1F1C"/>
    <w:rsid w:val="6DBC4F34"/>
    <w:rsid w:val="6E656815"/>
    <w:rsid w:val="71212B2A"/>
    <w:rsid w:val="71D91499"/>
    <w:rsid w:val="723367CD"/>
    <w:rsid w:val="73874C39"/>
    <w:rsid w:val="73F83FE8"/>
    <w:rsid w:val="758138F1"/>
    <w:rsid w:val="75901E9B"/>
    <w:rsid w:val="75A309E9"/>
    <w:rsid w:val="7665235D"/>
    <w:rsid w:val="78DA1267"/>
    <w:rsid w:val="7B632D75"/>
    <w:rsid w:val="7C0E2DD1"/>
    <w:rsid w:val="7C9E2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character" w:styleId="5">
    <w:name w:val="Hyperlink"/>
    <w:basedOn w:val="4"/>
    <w:qFormat/>
    <w:uiPriority w:val="0"/>
    <w:rPr>
      <w:color w:val="0000FF"/>
      <w:u w:val="single"/>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3335</Words>
  <Characters>3369</Characters>
  <Lines>0</Lines>
  <Paragraphs>0</Paragraphs>
  <TotalTime>544</TotalTime>
  <ScaleCrop>false</ScaleCrop>
  <LinksUpToDate>false</LinksUpToDate>
  <CharactersWithSpaces>3372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2020-07-27T03:41:00Z</dcterms:created>
  <dc:creator>Administrator</dc:creator>
  <cp:lastModifiedBy>甜蜜的微笑</cp:lastModifiedBy>
  <dcterms:modified xsi:type="dcterms:W3CDTF">2024-02-29T11:27:28Z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D585421E390142AB8851E02C30B763E7_13</vt:lpwstr>
  </property>
</Properties>
</file>