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个人防疫情况申报表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69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2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710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活动前14天旅居史、健康史及接触史情况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是否有国外旅居史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是否有港、台旅居史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是否有高、中风险地区旅居史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是否曾被诊断为新冠肺炎确诊病例或无症状感染者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是否与来自高、中风险疫情地区人员有密切接触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密切接触的家属及同事是否有发热等症状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10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密切接触的家属及同事是否有高中风险地区、港台地区及国境外旅居史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本人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 日以来健康状况：发热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咳嗽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本人对上述提供的健康相关信息的真实性负责。如因不实信息引起疫情传播和扩散，本人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愿意承担由此带来的全部法律责任。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承诺人：                      日期：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OWUzYjRmOWYzMzdmZmIyMTY0NjIwNjA1MjdlZTAifQ=="/>
  </w:docVars>
  <w:rsids>
    <w:rsidRoot w:val="34E7308E"/>
    <w:rsid w:val="34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327</Characters>
  <Lines>0</Lines>
  <Paragraphs>0</Paragraphs>
  <TotalTime>0</TotalTime>
  <ScaleCrop>false</ScaleCrop>
  <LinksUpToDate>false</LinksUpToDate>
  <CharactersWithSpaces>368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2022-06-08T02:56:00Z</dcterms:created>
  <dc:creator>洛上干桅</dc:creator>
  <cp:lastModifiedBy>洛上干桅</cp:lastModifiedBy>
  <dcterms:modified xsi:type="dcterms:W3CDTF">2022-06-08T02:56:50Z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6AAB4D5E98FC437B97EEA5038217E386</vt:lpwstr>
  </property>
</Properties>
</file>