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N w:val="0"/>
        <w:spacing w:line="560" w:lineRule="atLeast"/>
        <w:rPr>
          <w:rFonts w:hint="eastAsia" w:ascii="黑体" w:hAnsi="黑体" w:eastAsia="黑体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  <w:shd w:val="clear" w:color="auto" w:fill="FFFFFF"/>
        </w:rPr>
        <w:t>附件2</w:t>
      </w:r>
    </w:p>
    <w:p>
      <w:pPr>
        <w:widowControl/>
        <w:shd w:val="clear" w:color="auto" w:fill="FFFFFF"/>
        <w:autoSpaceDN w:val="0"/>
        <w:spacing w:line="560" w:lineRule="atLeast"/>
        <w:jc w:val="center"/>
        <w:rPr>
          <w:rFonts w:ascii="方正小标宋简体" w:hAnsi="Calibri" w:eastAsia="方正小标宋简体" w:cs="宋体"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  <w:shd w:val="clear" w:color="auto" w:fill="FFFFFF"/>
        </w:rPr>
        <w:t>鹰潭市2019年卫生人才引进专场招聘考试报名表</w:t>
      </w:r>
    </w:p>
    <w:bookmarkEnd w:id="0"/>
    <w:p>
      <w:pPr>
        <w:widowControl/>
        <w:shd w:val="clear" w:color="auto" w:fill="FFFFFF"/>
        <w:autoSpaceDN w:val="0"/>
        <w:spacing w:line="240" w:lineRule="exact"/>
        <w:jc w:val="center"/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  <w:shd w:val="clear" w:color="auto" w:fill="FFFFFF"/>
        </w:rPr>
        <w:t xml:space="preserve"> </w:t>
      </w:r>
    </w:p>
    <w:tbl>
      <w:tblPr>
        <w:tblStyle w:val="3"/>
        <w:tblW w:w="9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9"/>
        <w:gridCol w:w="823"/>
        <w:gridCol w:w="728"/>
        <w:gridCol w:w="24"/>
        <w:gridCol w:w="921"/>
        <w:gridCol w:w="158"/>
        <w:gridCol w:w="1004"/>
        <w:gridCol w:w="436"/>
        <w:gridCol w:w="414"/>
        <w:gridCol w:w="567"/>
        <w:gridCol w:w="174"/>
        <w:gridCol w:w="818"/>
        <w:gridCol w:w="386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照片/电子照片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79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15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全日制普通教育本科学历及学位</w:t>
            </w:r>
          </w:p>
        </w:tc>
        <w:tc>
          <w:tcPr>
            <w:tcW w:w="2083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8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1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8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15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全日制普通教育硕士学历及学位</w:t>
            </w:r>
          </w:p>
        </w:tc>
        <w:tc>
          <w:tcPr>
            <w:tcW w:w="2083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8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1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8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取得的专业技术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671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4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岗位分配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ind w:firstLine="137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after="312" w:afterLines="100" w:line="520" w:lineRule="atLeast"/>
              <w:ind w:firstLine="480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我已仔细阅读《江西省鹰潭市2019年卫生人才引进专场公告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widowControl/>
              <w:spacing w:before="156" w:beforeLines="50" w:line="400" w:lineRule="atLeast"/>
              <w:ind w:firstLine="5640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400" w:lineRule="atLeast"/>
              <w:ind w:firstLine="5400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firstLine="480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审查人：                                       年    月    日</w:t>
            </w:r>
          </w:p>
        </w:tc>
      </w:tr>
    </w:tbl>
    <w:p>
      <w:pPr>
        <w:widowControl/>
        <w:adjustRightInd w:val="0"/>
        <w:spacing w:line="596" w:lineRule="atLeast"/>
        <w:rPr>
          <w:rFonts w:hint="eastAsia"/>
        </w:rPr>
      </w:pPr>
      <w:r>
        <w:rPr>
          <w:rFonts w:hint="eastAsia" w:ascii="仿宋_GB2312" w:hAnsi="Calibri" w:eastAsia="仿宋_GB2312" w:cs="宋体"/>
          <w:color w:val="000000"/>
          <w:kern w:val="0"/>
          <w:sz w:val="24"/>
        </w:rPr>
        <w:t>注：此表双面打印，应届毕业生请在全日制普通教育学历和学位栏中注明。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129A2"/>
    <w:rsid w:val="724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2019-10-20T12:00:00Z</dcterms:created>
  <dc:creator>Administrator</dc:creator>
  <cp:lastModifiedBy>瑾</cp:lastModifiedBy>
  <dcterms:modified xsi:type="dcterms:W3CDTF">2019-11-20T02:08:28Z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