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spacing w:line="7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第五届中国“互联网+”大学生创新创业大赛</w:t>
      </w:r>
    </w:p>
    <w:p>
      <w:pPr>
        <w:spacing w:line="7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广东省分赛之企业命题挑战赛项目征集表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  <w:gridCol w:w="2553"/>
        <w:gridCol w:w="1744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赛题名称</w:t>
            </w:r>
          </w:p>
        </w:tc>
        <w:tc>
          <w:tcPr>
            <w:tcW w:w="6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exact"/>
              <w:ind w:firstLine="643" w:firstLineChars="200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赛题类型</w:t>
            </w:r>
          </w:p>
        </w:tc>
        <w:tc>
          <w:tcPr>
            <w:tcW w:w="6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exact"/>
              <w:ind w:firstLine="643" w:firstLineChars="200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企业名称</w:t>
            </w:r>
          </w:p>
        </w:tc>
        <w:tc>
          <w:tcPr>
            <w:tcW w:w="6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exact"/>
              <w:ind w:firstLine="7680" w:firstLineChars="24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（（需盖公章）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所属地区</w:t>
            </w:r>
          </w:p>
        </w:tc>
        <w:tc>
          <w:tcPr>
            <w:tcW w:w="2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所属行业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2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2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邮箱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推荐高校</w:t>
            </w:r>
          </w:p>
        </w:tc>
        <w:tc>
          <w:tcPr>
            <w:tcW w:w="6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华南农业大学珠江学院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背景说明（整体背景、公司背景、业务背景等）</w:t>
            </w:r>
          </w:p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项目说明（问题说明、用户期望等）</w:t>
            </w:r>
          </w:p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任务要求（产品或服务要求、技术指标、开发要求、任务清单、提交标准、完成成效等）</w:t>
            </w:r>
          </w:p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参考信息（网站信息、报刊信息、参考工具等）</w:t>
            </w:r>
          </w:p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五、奖励设置</w:t>
            </w:r>
          </w:p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备注：内容可根据实际自行增减，可附页</w:t>
      </w:r>
    </w:p>
    <w:p>
      <w:pPr>
        <w:spacing w:line="560" w:lineRule="exact"/>
        <w:ind w:firstLine="640"/>
        <w:rPr>
          <w:rFonts w:hint="default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54B67"/>
    <w:multiLevelType w:val="multilevel"/>
    <w:tmpl w:val="55154B67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22AB6"/>
    <w:rsid w:val="25E22AB6"/>
    <w:rsid w:val="39C0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2019-06-12T01:11:00Z</dcterms:created>
  <dc:creator>华农珠江邓克</dc:creator>
  <cp:lastModifiedBy>华农珠江邓克</cp:lastModifiedBy>
  <dcterms:modified xsi:type="dcterms:W3CDTF">2019-06-12T01:52:46Z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