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EB" w:rsidRDefault="005756EB" w:rsidP="005756EB">
      <w:pPr>
        <w:autoSpaceDE w:val="0"/>
        <w:autoSpaceDN w:val="0"/>
        <w:adjustRightInd w:val="0"/>
        <w:jc w:val="left"/>
        <w:rPr>
          <w:rFonts w:ascii="黑体" w:eastAsia="黑体" w:hAnsi="Calibri" w:cs="黑体"/>
          <w:kern w:val="0"/>
          <w:sz w:val="32"/>
          <w:szCs w:val="32"/>
          <w:lang w:val="zh-CN"/>
        </w:rPr>
      </w:pPr>
      <w:r>
        <w:rPr>
          <w:rFonts w:ascii="黑体" w:eastAsia="黑体" w:hAnsi="Calibri" w:cs="黑体" w:hint="eastAsia"/>
          <w:kern w:val="0"/>
          <w:sz w:val="32"/>
          <w:szCs w:val="32"/>
          <w:lang w:val="zh-CN"/>
        </w:rPr>
        <w:t>附件</w:t>
      </w:r>
      <w:r w:rsidR="00915009">
        <w:rPr>
          <w:rFonts w:ascii="黑体" w:eastAsia="黑体" w:hAnsi="Calibri" w:cs="黑体" w:hint="eastAsia"/>
          <w:kern w:val="0"/>
          <w:sz w:val="32"/>
          <w:szCs w:val="32"/>
          <w:lang w:val="zh-CN"/>
        </w:rPr>
        <w:t>1:</w:t>
      </w:r>
    </w:p>
    <w:p w:rsidR="005756EB" w:rsidRPr="003C4B5B" w:rsidRDefault="005756EB" w:rsidP="005756EB">
      <w:pPr>
        <w:autoSpaceDE w:val="0"/>
        <w:autoSpaceDN w:val="0"/>
        <w:adjustRightInd w:val="0"/>
        <w:spacing w:line="520" w:lineRule="atLeast"/>
        <w:jc w:val="center"/>
        <w:rPr>
          <w:rFonts w:ascii="方正小标宋简体" w:eastAsia="方正小标宋简体" w:hAnsi="Calibri" w:cs="方正小标宋简体"/>
          <w:kern w:val="0"/>
          <w:sz w:val="44"/>
          <w:szCs w:val="32"/>
          <w:lang w:val="zh-CN"/>
        </w:rPr>
      </w:pPr>
      <w:r w:rsidRPr="003C4B5B">
        <w:rPr>
          <w:rFonts w:ascii="方正小标宋简体" w:eastAsia="方正小标宋简体" w:hAnsi="Calibri" w:cs="方正小标宋简体" w:hint="eastAsia"/>
          <w:kern w:val="0"/>
          <w:sz w:val="44"/>
          <w:szCs w:val="32"/>
          <w:lang w:val="zh-CN"/>
        </w:rPr>
        <w:t>毕业生网上提交调整改派申请具体操作流程</w:t>
      </w:r>
    </w:p>
    <w:p w:rsidR="005756EB" w:rsidRDefault="005756EB" w:rsidP="005756EB">
      <w:pPr>
        <w:autoSpaceDE w:val="0"/>
        <w:autoSpaceDN w:val="0"/>
        <w:adjustRightInd w:val="0"/>
        <w:spacing w:line="520" w:lineRule="atLeast"/>
        <w:ind w:firstLine="496"/>
        <w:jc w:val="left"/>
        <w:rPr>
          <w:rFonts w:ascii="黑体" w:eastAsia="黑体" w:hAnsi="Calibri" w:cs="黑体"/>
          <w:kern w:val="0"/>
          <w:sz w:val="32"/>
          <w:szCs w:val="32"/>
          <w:lang w:val="zh-CN"/>
        </w:rPr>
      </w:pPr>
      <w:r w:rsidRPr="008F2077">
        <w:rPr>
          <w:rFonts w:ascii="仿宋_GB2312" w:eastAsia="仿宋_GB2312" w:hAnsi="Calibri" w:cs="仿宋_GB2312"/>
          <w:b/>
          <w:kern w:val="0"/>
          <w:sz w:val="28"/>
          <w:szCs w:val="28"/>
          <w:lang w:val="zh-CN"/>
        </w:rPr>
        <w:t>1</w:t>
      </w:r>
      <w:r>
        <w:rPr>
          <w:rFonts w:ascii="仿宋_GB2312" w:eastAsia="仿宋_GB2312" w:hAnsi="Calibri" w:cs="仿宋_GB2312" w:hint="eastAsia"/>
          <w:b/>
          <w:kern w:val="0"/>
          <w:sz w:val="28"/>
          <w:szCs w:val="28"/>
          <w:lang w:val="zh-CN"/>
        </w:rPr>
        <w:t>、激活账号</w:t>
      </w:r>
      <w:r w:rsidRPr="00B42928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(</w:t>
      </w: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若毕业生账号已激活，可跳过此步)</w:t>
      </w:r>
      <w:r w:rsidRPr="00B42928">
        <w:rPr>
          <w:rFonts w:ascii="仿宋_GB2312" w:eastAsia="仿宋_GB2312" w:hAnsi="Calibri" w:cs="仿宋_GB2312" w:hint="eastAsia"/>
          <w:b/>
          <w:kern w:val="0"/>
          <w:sz w:val="28"/>
          <w:szCs w:val="28"/>
          <w:lang w:val="zh-CN"/>
        </w:rPr>
        <w:t>。</w:t>
      </w: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打开大学生就业在线网站（</w:t>
      </w:r>
      <w:r>
        <w:rPr>
          <w:rFonts w:ascii="仿宋_GB2312" w:eastAsia="仿宋_GB2312" w:hAnsi="Calibri" w:cs="仿宋_GB2312"/>
          <w:kern w:val="0"/>
          <w:sz w:val="28"/>
          <w:szCs w:val="28"/>
          <w:lang w:val="zh-CN"/>
        </w:rPr>
        <w:t>www.gradjob.com.cn</w:t>
      </w: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），在首页的左中位置找到“</w:t>
      </w:r>
      <w:r w:rsidRPr="00AF1725">
        <w:rPr>
          <w:rFonts w:ascii="仿宋_GB2312" w:eastAsia="仿宋_GB2312" w:hAnsi="Calibri" w:cs="仿宋_GB2312" w:hint="eastAsia"/>
          <w:b/>
          <w:kern w:val="0"/>
          <w:sz w:val="28"/>
          <w:szCs w:val="28"/>
          <w:lang w:val="zh-CN"/>
        </w:rPr>
        <w:t>激活账号</w:t>
      </w: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”按钮进入激活页面，在激活页面填写详细个人信息。激活账号后可在首页登录界面登录，账号为身份证号，密码为激活时设置的密码。</w:t>
      </w:r>
    </w:p>
    <w:p w:rsidR="005756EB" w:rsidRDefault="005756EB" w:rsidP="005756EB">
      <w:pPr>
        <w:autoSpaceDE w:val="0"/>
        <w:autoSpaceDN w:val="0"/>
        <w:adjustRightInd w:val="0"/>
        <w:jc w:val="center"/>
        <w:rPr>
          <w:rFonts w:ascii="黑体" w:eastAsia="黑体" w:hAnsi="Calibri" w:cs="黑体"/>
          <w:kern w:val="0"/>
          <w:sz w:val="32"/>
          <w:szCs w:val="32"/>
          <w:lang w:val="zh-CN"/>
        </w:rPr>
      </w:pPr>
      <w:r>
        <w:rPr>
          <w:rFonts w:ascii="宋体" w:hAnsi="Calibri" w:cs="宋体"/>
          <w:noProof/>
          <w:kern w:val="0"/>
          <w:sz w:val="22"/>
          <w:szCs w:val="22"/>
        </w:rPr>
        <w:drawing>
          <wp:inline distT="0" distB="0" distL="0" distR="0" wp14:anchorId="03402C96" wp14:editId="4FFB3997">
            <wp:extent cx="4676775" cy="2552700"/>
            <wp:effectExtent l="19050" t="0" r="9525" b="0"/>
            <wp:docPr id="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EB" w:rsidRDefault="005756EB" w:rsidP="005756EB">
      <w:pPr>
        <w:autoSpaceDE w:val="0"/>
        <w:autoSpaceDN w:val="0"/>
        <w:adjustRightInd w:val="0"/>
        <w:jc w:val="left"/>
        <w:rPr>
          <w:rFonts w:ascii="黑体" w:eastAsia="黑体" w:hAnsi="Calibri" w:cs="黑体"/>
          <w:kern w:val="0"/>
          <w:sz w:val="32"/>
          <w:szCs w:val="32"/>
          <w:lang w:val="zh-CN"/>
        </w:rPr>
      </w:pPr>
      <w:r>
        <w:rPr>
          <w:rFonts w:ascii="黑体" w:eastAsia="黑体" w:hAnsi="Calibri" w:cs="黑体"/>
          <w:kern w:val="0"/>
          <w:sz w:val="32"/>
          <w:szCs w:val="32"/>
          <w:lang w:val="zh-CN"/>
        </w:rPr>
        <w:t xml:space="preserve">    </w:t>
      </w:r>
    </w:p>
    <w:p w:rsidR="005756EB" w:rsidRDefault="005756EB" w:rsidP="005756EB">
      <w:pPr>
        <w:autoSpaceDE w:val="0"/>
        <w:autoSpaceDN w:val="0"/>
        <w:adjustRightInd w:val="0"/>
        <w:jc w:val="center"/>
        <w:rPr>
          <w:rFonts w:ascii="黑体" w:eastAsia="黑体" w:hAnsi="Calibri" w:cs="黑体"/>
          <w:kern w:val="0"/>
          <w:sz w:val="32"/>
          <w:szCs w:val="32"/>
          <w:lang w:val="zh-CN"/>
        </w:rPr>
      </w:pPr>
      <w:r>
        <w:rPr>
          <w:rFonts w:ascii="宋体" w:hAnsi="Calibri" w:cs="宋体"/>
          <w:noProof/>
          <w:kern w:val="0"/>
          <w:sz w:val="22"/>
          <w:szCs w:val="22"/>
        </w:rPr>
        <w:lastRenderedPageBreak/>
        <w:drawing>
          <wp:inline distT="0" distB="0" distL="0" distR="0" wp14:anchorId="73DD35CD" wp14:editId="0865EDC4">
            <wp:extent cx="4943475" cy="3086100"/>
            <wp:effectExtent l="19050" t="0" r="9525" b="0"/>
            <wp:docPr id="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EB" w:rsidRDefault="005756EB" w:rsidP="005756EB">
      <w:pPr>
        <w:autoSpaceDE w:val="0"/>
        <w:autoSpaceDN w:val="0"/>
        <w:adjustRightInd w:val="0"/>
        <w:spacing w:line="520" w:lineRule="atLeast"/>
        <w:ind w:firstLine="496"/>
        <w:jc w:val="left"/>
        <w:rPr>
          <w:rFonts w:ascii="黑体" w:eastAsia="黑体" w:hAnsi="Calibri" w:cs="黑体"/>
          <w:kern w:val="0"/>
          <w:sz w:val="32"/>
          <w:szCs w:val="32"/>
          <w:lang w:val="zh-CN"/>
        </w:rPr>
      </w:pPr>
      <w:r w:rsidRPr="008F2077">
        <w:rPr>
          <w:rFonts w:ascii="仿宋_GB2312" w:eastAsia="仿宋_GB2312" w:hAnsi="Calibri" w:cs="仿宋_GB2312"/>
          <w:b/>
          <w:kern w:val="0"/>
          <w:sz w:val="28"/>
          <w:szCs w:val="28"/>
          <w:lang w:val="zh-CN"/>
        </w:rPr>
        <w:t>2</w:t>
      </w:r>
      <w:r w:rsidRPr="008F2077">
        <w:rPr>
          <w:rFonts w:ascii="仿宋_GB2312" w:eastAsia="仿宋_GB2312" w:hAnsi="Calibri" w:cs="仿宋_GB2312" w:hint="eastAsia"/>
          <w:b/>
          <w:kern w:val="0"/>
          <w:sz w:val="28"/>
          <w:szCs w:val="28"/>
          <w:lang w:val="zh-CN"/>
        </w:rPr>
        <w:t>、选择改派申请。</w:t>
      </w: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登录账号后，点击</w:t>
      </w:r>
      <w:r w:rsidRPr="00AF1725">
        <w:rPr>
          <w:rFonts w:ascii="仿宋_GB2312" w:eastAsia="仿宋_GB2312" w:hAnsi="Calibri" w:cs="仿宋_GB2312" w:hint="eastAsia"/>
          <w:b/>
          <w:kern w:val="0"/>
          <w:sz w:val="28"/>
          <w:szCs w:val="28"/>
          <w:lang w:val="zh-CN"/>
        </w:rPr>
        <w:t>“毕业生专用</w:t>
      </w: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”-“</w:t>
      </w:r>
      <w:r w:rsidRPr="00AF1725">
        <w:rPr>
          <w:rFonts w:ascii="仿宋_GB2312" w:eastAsia="仿宋_GB2312" w:hAnsi="Calibri" w:cs="仿宋_GB2312" w:hint="eastAsia"/>
          <w:b/>
          <w:kern w:val="0"/>
          <w:sz w:val="28"/>
          <w:szCs w:val="28"/>
          <w:lang w:val="zh-CN"/>
        </w:rPr>
        <w:t>改派申请</w:t>
      </w: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”。</w:t>
      </w:r>
    </w:p>
    <w:p w:rsidR="005756EB" w:rsidRDefault="005756EB" w:rsidP="005756EB">
      <w:pPr>
        <w:autoSpaceDE w:val="0"/>
        <w:autoSpaceDN w:val="0"/>
        <w:adjustRightInd w:val="0"/>
        <w:jc w:val="center"/>
        <w:rPr>
          <w:rFonts w:ascii="黑体" w:eastAsia="黑体" w:hAnsi="Calibri" w:cs="黑体"/>
          <w:kern w:val="0"/>
          <w:sz w:val="32"/>
          <w:szCs w:val="32"/>
          <w:lang w:val="zh-CN"/>
        </w:rPr>
      </w:pPr>
      <w:r>
        <w:rPr>
          <w:rFonts w:ascii="宋体" w:hAnsi="Calibri" w:cs="宋体"/>
          <w:noProof/>
          <w:kern w:val="0"/>
          <w:sz w:val="22"/>
          <w:szCs w:val="22"/>
        </w:rPr>
        <w:drawing>
          <wp:inline distT="0" distB="0" distL="0" distR="0" wp14:anchorId="495F2815" wp14:editId="62918A17">
            <wp:extent cx="5076825" cy="3133725"/>
            <wp:effectExtent l="19050" t="0" r="9525" b="0"/>
            <wp:docPr id="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EB" w:rsidRDefault="005756EB" w:rsidP="005756EB">
      <w:pPr>
        <w:autoSpaceDE w:val="0"/>
        <w:autoSpaceDN w:val="0"/>
        <w:adjustRightInd w:val="0"/>
        <w:ind w:firstLineChars="200" w:firstLine="560"/>
        <w:jc w:val="left"/>
        <w:rPr>
          <w:rFonts w:ascii="黑体" w:eastAsia="黑体" w:hAnsi="Calibri" w:cs="黑体"/>
          <w:kern w:val="0"/>
          <w:sz w:val="32"/>
          <w:szCs w:val="32"/>
          <w:lang w:val="zh-CN"/>
        </w:rPr>
      </w:pP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阅读有关注意事项后，点击</w:t>
      </w:r>
      <w:r w:rsidRPr="00AF1725">
        <w:rPr>
          <w:rFonts w:ascii="仿宋_GB2312" w:eastAsia="仿宋_GB2312" w:hAnsi="Calibri" w:cs="仿宋_GB2312" w:hint="eastAsia"/>
          <w:b/>
          <w:kern w:val="0"/>
          <w:sz w:val="28"/>
          <w:szCs w:val="28"/>
          <w:lang w:val="zh-CN"/>
        </w:rPr>
        <w:t>“在线申请”</w:t>
      </w: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。</w:t>
      </w:r>
    </w:p>
    <w:p w:rsidR="005756EB" w:rsidRDefault="005756EB" w:rsidP="005756EB">
      <w:pPr>
        <w:autoSpaceDE w:val="0"/>
        <w:autoSpaceDN w:val="0"/>
        <w:adjustRightInd w:val="0"/>
        <w:jc w:val="center"/>
        <w:rPr>
          <w:rFonts w:ascii="黑体" w:eastAsia="黑体" w:hAnsi="Calibri" w:cs="黑体"/>
          <w:kern w:val="0"/>
          <w:sz w:val="32"/>
          <w:szCs w:val="32"/>
          <w:lang w:val="zh-CN"/>
        </w:rPr>
      </w:pPr>
      <w:r>
        <w:rPr>
          <w:rFonts w:ascii="宋体" w:hAnsi="Calibri" w:cs="宋体"/>
          <w:noProof/>
          <w:kern w:val="0"/>
          <w:sz w:val="22"/>
          <w:szCs w:val="22"/>
        </w:rPr>
        <w:lastRenderedPageBreak/>
        <w:drawing>
          <wp:inline distT="0" distB="0" distL="0" distR="0" wp14:anchorId="046B73BE" wp14:editId="2943FC44">
            <wp:extent cx="5067300" cy="2609850"/>
            <wp:effectExtent l="19050" t="0" r="0" b="0"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EB" w:rsidRDefault="005756EB" w:rsidP="005756EB">
      <w:pPr>
        <w:autoSpaceDE w:val="0"/>
        <w:autoSpaceDN w:val="0"/>
        <w:adjustRightInd w:val="0"/>
        <w:spacing w:line="520" w:lineRule="atLeast"/>
        <w:ind w:firstLine="496"/>
        <w:jc w:val="left"/>
        <w:rPr>
          <w:rFonts w:ascii="黑体" w:eastAsia="黑体" w:hAnsi="Calibri" w:cs="黑体"/>
          <w:kern w:val="0"/>
          <w:sz w:val="32"/>
          <w:szCs w:val="32"/>
          <w:lang w:val="zh-CN"/>
        </w:rPr>
      </w:pPr>
      <w:r w:rsidRPr="008F2077">
        <w:rPr>
          <w:rFonts w:ascii="仿宋_GB2312" w:eastAsia="仿宋_GB2312" w:hAnsi="Calibri" w:cs="仿宋_GB2312"/>
          <w:b/>
          <w:kern w:val="0"/>
          <w:sz w:val="28"/>
          <w:szCs w:val="28"/>
          <w:lang w:val="zh-CN"/>
        </w:rPr>
        <w:t>3</w:t>
      </w:r>
      <w:r w:rsidRPr="008F2077">
        <w:rPr>
          <w:rFonts w:ascii="仿宋_GB2312" w:eastAsia="仿宋_GB2312" w:hAnsi="Calibri" w:cs="仿宋_GB2312" w:hint="eastAsia"/>
          <w:b/>
          <w:kern w:val="0"/>
          <w:sz w:val="28"/>
          <w:szCs w:val="28"/>
          <w:lang w:val="zh-CN"/>
        </w:rPr>
        <w:t>、填写改派申请信息。</w:t>
      </w:r>
      <w:r w:rsidRPr="00602F8F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“</w:t>
      </w:r>
      <w:r w:rsidRPr="00AF1725">
        <w:rPr>
          <w:rFonts w:ascii="仿宋_GB2312" w:eastAsia="仿宋_GB2312" w:hAnsi="Calibri" w:cs="仿宋_GB2312" w:hint="eastAsia"/>
          <w:b/>
          <w:kern w:val="0"/>
          <w:sz w:val="28"/>
          <w:szCs w:val="28"/>
          <w:lang w:val="zh-CN"/>
        </w:rPr>
        <w:t>主管单位</w:t>
      </w:r>
      <w:r w:rsidRPr="00602F8F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”</w:t>
      </w: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填写</w:t>
      </w:r>
      <w:r w:rsidRPr="002F7DF0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新接收单位的</w:t>
      </w: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就业主管</w:t>
      </w:r>
      <w:r w:rsidRPr="003D5517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部门（例如各省直、中直单位或各地级市</w:t>
      </w:r>
      <w:proofErr w:type="gramStart"/>
      <w:r w:rsidRPr="003D5517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人社局</w:t>
      </w:r>
      <w:proofErr w:type="gramEnd"/>
      <w:r w:rsidRPr="003D5517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、教育局等），“具</w:t>
      </w:r>
      <w:r w:rsidRPr="00AF1725">
        <w:rPr>
          <w:rFonts w:ascii="仿宋_GB2312" w:eastAsia="仿宋_GB2312" w:hAnsi="Calibri" w:cs="仿宋_GB2312" w:hint="eastAsia"/>
          <w:b/>
          <w:kern w:val="0"/>
          <w:sz w:val="28"/>
          <w:szCs w:val="28"/>
          <w:lang w:val="zh-CN"/>
        </w:rPr>
        <w:t>体派遣单位</w:t>
      </w: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”填写具体就业单位，“</w:t>
      </w:r>
      <w:r w:rsidRPr="00AF1725">
        <w:rPr>
          <w:rFonts w:ascii="仿宋_GB2312" w:eastAsia="仿宋_GB2312" w:hAnsi="Calibri" w:cs="仿宋_GB2312" w:hint="eastAsia"/>
          <w:b/>
          <w:kern w:val="0"/>
          <w:sz w:val="28"/>
          <w:szCs w:val="28"/>
          <w:lang w:val="zh-CN"/>
        </w:rPr>
        <w:t>报到地址</w:t>
      </w: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”填写单位所在市（区、县）。主管单位和报到地址可输入部分关键字后模糊搜索后再选择，或点击下拉菜单选择。</w:t>
      </w:r>
    </w:p>
    <w:p w:rsidR="005756EB" w:rsidRDefault="005756EB" w:rsidP="005756EB">
      <w:pPr>
        <w:autoSpaceDE w:val="0"/>
        <w:autoSpaceDN w:val="0"/>
        <w:adjustRightInd w:val="0"/>
        <w:jc w:val="center"/>
        <w:rPr>
          <w:rFonts w:ascii="宋体" w:hAnsi="Calibri" w:cs="宋体"/>
          <w:kern w:val="0"/>
          <w:sz w:val="22"/>
          <w:szCs w:val="22"/>
          <w:lang w:val="zh-CN"/>
        </w:rPr>
      </w:pPr>
      <w:r>
        <w:rPr>
          <w:rFonts w:ascii="宋体" w:hAnsi="Calibri" w:cs="宋体"/>
          <w:noProof/>
          <w:kern w:val="0"/>
          <w:sz w:val="22"/>
          <w:szCs w:val="22"/>
        </w:rPr>
        <w:drawing>
          <wp:inline distT="0" distB="0" distL="0" distR="0" wp14:anchorId="3031980B" wp14:editId="79A2A194">
            <wp:extent cx="5286375" cy="3667125"/>
            <wp:effectExtent l="19050" t="0" r="952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EB" w:rsidRDefault="005756EB" w:rsidP="005756EB">
      <w:pPr>
        <w:autoSpaceDE w:val="0"/>
        <w:autoSpaceDN w:val="0"/>
        <w:adjustRightInd w:val="0"/>
        <w:spacing w:line="520" w:lineRule="atLeast"/>
        <w:ind w:firstLine="496"/>
        <w:jc w:val="left"/>
        <w:rPr>
          <w:rFonts w:ascii="黑体" w:eastAsia="黑体" w:hAnsi="Calibri" w:cs="黑体"/>
          <w:kern w:val="0"/>
          <w:sz w:val="32"/>
          <w:szCs w:val="32"/>
          <w:lang w:val="zh-CN"/>
        </w:rPr>
      </w:pPr>
      <w:r w:rsidRPr="008F2077">
        <w:rPr>
          <w:rFonts w:ascii="仿宋_GB2312" w:eastAsia="仿宋_GB2312" w:hAnsi="Calibri" w:cs="仿宋_GB2312"/>
          <w:b/>
          <w:kern w:val="0"/>
          <w:sz w:val="28"/>
          <w:szCs w:val="28"/>
          <w:lang w:val="zh-CN"/>
        </w:rPr>
        <w:t>4</w:t>
      </w:r>
      <w:r w:rsidRPr="008F2077">
        <w:rPr>
          <w:rFonts w:ascii="仿宋_GB2312" w:eastAsia="仿宋_GB2312" w:hAnsi="Calibri" w:cs="仿宋_GB2312" w:hint="eastAsia"/>
          <w:b/>
          <w:kern w:val="0"/>
          <w:sz w:val="28"/>
          <w:szCs w:val="28"/>
          <w:lang w:val="zh-CN"/>
        </w:rPr>
        <w:t>、上传改派所需材料。</w:t>
      </w: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点击“</w:t>
      </w:r>
      <w:r w:rsidRPr="00AF1725">
        <w:rPr>
          <w:rFonts w:ascii="仿宋_GB2312" w:eastAsia="仿宋_GB2312" w:hAnsi="Calibri" w:cs="仿宋_GB2312" w:hint="eastAsia"/>
          <w:b/>
          <w:kern w:val="0"/>
          <w:sz w:val="28"/>
          <w:szCs w:val="28"/>
          <w:lang w:val="zh-CN"/>
        </w:rPr>
        <w:t>选择文件</w:t>
      </w: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”后选择要上传的文件，</w:t>
      </w: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lastRenderedPageBreak/>
        <w:t>点击“</w:t>
      </w:r>
      <w:r w:rsidRPr="00AF1725">
        <w:rPr>
          <w:rFonts w:ascii="仿宋_GB2312" w:eastAsia="仿宋_GB2312" w:hAnsi="Calibri" w:cs="仿宋_GB2312" w:hint="eastAsia"/>
          <w:b/>
          <w:kern w:val="0"/>
          <w:sz w:val="28"/>
          <w:szCs w:val="28"/>
          <w:lang w:val="zh-CN"/>
        </w:rPr>
        <w:t>增加文件</w:t>
      </w: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”后可以上传下一个文件，选择完所有要上传的文件后，点击“</w:t>
      </w:r>
      <w:r w:rsidRPr="00AF1725">
        <w:rPr>
          <w:rFonts w:ascii="仿宋_GB2312" w:eastAsia="仿宋_GB2312" w:hAnsi="Calibri" w:cs="仿宋_GB2312" w:hint="eastAsia"/>
          <w:b/>
          <w:kern w:val="0"/>
          <w:sz w:val="28"/>
          <w:szCs w:val="28"/>
          <w:lang w:val="zh-CN"/>
        </w:rPr>
        <w:t>上传文件</w:t>
      </w: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”。</w:t>
      </w:r>
    </w:p>
    <w:p w:rsidR="005756EB" w:rsidRDefault="005756EB" w:rsidP="005756EB">
      <w:pPr>
        <w:autoSpaceDE w:val="0"/>
        <w:autoSpaceDN w:val="0"/>
        <w:adjustRightInd w:val="0"/>
        <w:jc w:val="center"/>
        <w:rPr>
          <w:rFonts w:ascii="黑体" w:eastAsia="黑体" w:hAnsi="Calibri" w:cs="黑体"/>
          <w:kern w:val="0"/>
          <w:sz w:val="32"/>
          <w:szCs w:val="32"/>
          <w:lang w:val="zh-CN"/>
        </w:rPr>
      </w:pPr>
      <w:r>
        <w:rPr>
          <w:rFonts w:ascii="宋体" w:hAnsi="Calibri" w:cs="宋体"/>
          <w:noProof/>
          <w:kern w:val="0"/>
          <w:sz w:val="22"/>
          <w:szCs w:val="22"/>
        </w:rPr>
        <w:drawing>
          <wp:inline distT="0" distB="0" distL="0" distR="0" wp14:anchorId="6F1DA4D2" wp14:editId="5F490872">
            <wp:extent cx="5067300" cy="2990850"/>
            <wp:effectExtent l="19050" t="0" r="0" b="0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EB" w:rsidRPr="003A42E6" w:rsidRDefault="005756EB" w:rsidP="005756EB">
      <w:pPr>
        <w:autoSpaceDE w:val="0"/>
        <w:autoSpaceDN w:val="0"/>
        <w:adjustRightInd w:val="0"/>
        <w:spacing w:line="520" w:lineRule="atLeast"/>
        <w:ind w:firstLine="496"/>
        <w:jc w:val="left"/>
        <w:rPr>
          <w:rFonts w:ascii="黑体" w:eastAsia="黑体" w:hAnsi="Calibri" w:cs="黑体"/>
          <w:kern w:val="0"/>
          <w:sz w:val="32"/>
          <w:szCs w:val="32"/>
          <w:lang w:val="zh-CN"/>
        </w:rPr>
      </w:pPr>
      <w:r w:rsidRPr="0079374A">
        <w:rPr>
          <w:rFonts w:ascii="仿宋_GB2312" w:eastAsia="仿宋_GB2312" w:hAnsi="Calibri" w:cs="仿宋_GB2312"/>
          <w:b/>
          <w:kern w:val="0"/>
          <w:sz w:val="28"/>
          <w:szCs w:val="28"/>
          <w:lang w:val="zh-CN"/>
        </w:rPr>
        <w:t>5</w:t>
      </w:r>
      <w:r w:rsidRPr="0079374A">
        <w:rPr>
          <w:rFonts w:ascii="仿宋_GB2312" w:eastAsia="仿宋_GB2312" w:hAnsi="Calibri" w:cs="仿宋_GB2312" w:hint="eastAsia"/>
          <w:b/>
          <w:kern w:val="0"/>
          <w:sz w:val="28"/>
          <w:szCs w:val="28"/>
          <w:lang w:val="zh-CN"/>
        </w:rPr>
        <w:t>、确认提交</w:t>
      </w: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。</w:t>
      </w:r>
      <w:r w:rsidRPr="003A42E6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确认填报信息和上传信息无误后，点击</w:t>
      </w: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“</w:t>
      </w:r>
      <w:r w:rsidRPr="00AF1725">
        <w:rPr>
          <w:rFonts w:ascii="仿宋_GB2312" w:eastAsia="仿宋_GB2312" w:hAnsi="Calibri" w:cs="仿宋_GB2312" w:hint="eastAsia"/>
          <w:b/>
          <w:kern w:val="0"/>
          <w:sz w:val="28"/>
          <w:szCs w:val="28"/>
          <w:lang w:val="zh-CN"/>
        </w:rPr>
        <w:t>确认提交</w:t>
      </w: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”</w:t>
      </w:r>
      <w:r w:rsidRPr="003A42E6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。</w:t>
      </w:r>
    </w:p>
    <w:p w:rsidR="005756EB" w:rsidRDefault="005756EB" w:rsidP="005756EB">
      <w:pPr>
        <w:autoSpaceDE w:val="0"/>
        <w:autoSpaceDN w:val="0"/>
        <w:adjustRightInd w:val="0"/>
        <w:jc w:val="center"/>
        <w:rPr>
          <w:rFonts w:ascii="黑体" w:eastAsia="黑体" w:hAnsi="Calibri" w:cs="黑体"/>
          <w:kern w:val="0"/>
          <w:sz w:val="32"/>
          <w:szCs w:val="32"/>
          <w:lang w:val="zh-CN"/>
        </w:rPr>
      </w:pPr>
      <w:r>
        <w:rPr>
          <w:noProof/>
        </w:rPr>
        <w:lastRenderedPageBreak/>
        <w:drawing>
          <wp:inline distT="0" distB="0" distL="0" distR="0" wp14:anchorId="0FD5D682" wp14:editId="1992EB95">
            <wp:extent cx="5476875" cy="440055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EB" w:rsidRPr="0079374A" w:rsidRDefault="005756EB" w:rsidP="005756EB">
      <w:pPr>
        <w:autoSpaceDE w:val="0"/>
        <w:autoSpaceDN w:val="0"/>
        <w:adjustRightInd w:val="0"/>
        <w:spacing w:line="520" w:lineRule="atLeast"/>
        <w:ind w:firstLine="496"/>
        <w:jc w:val="left"/>
        <w:rPr>
          <w:rFonts w:ascii="仿宋_GB2312" w:eastAsia="仿宋_GB2312" w:hAnsi="Calibri" w:cs="仿宋_GB2312"/>
          <w:b/>
          <w:kern w:val="0"/>
          <w:sz w:val="28"/>
          <w:szCs w:val="28"/>
          <w:lang w:val="zh-CN"/>
        </w:rPr>
      </w:pPr>
      <w:r w:rsidRPr="0079374A">
        <w:rPr>
          <w:rFonts w:ascii="仿宋_GB2312" w:eastAsia="仿宋_GB2312" w:hAnsi="Calibri" w:cs="仿宋_GB2312" w:hint="eastAsia"/>
          <w:b/>
          <w:kern w:val="0"/>
          <w:sz w:val="28"/>
          <w:szCs w:val="28"/>
          <w:lang w:val="zh-CN"/>
        </w:rPr>
        <w:t>6、提交纸质材料并等待审批。</w:t>
      </w:r>
      <w:r w:rsidRPr="0079374A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学生可通过</w:t>
      </w: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直接提交或</w:t>
      </w:r>
      <w:r w:rsidR="008045A3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委托他人</w:t>
      </w: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方式向学校提交改派的纸质材料</w:t>
      </w:r>
      <w:r w:rsidR="00A33B02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（</w:t>
      </w:r>
      <w:bookmarkStart w:id="0" w:name="_GoBack"/>
      <w:bookmarkEnd w:id="0"/>
      <w:r w:rsidR="00A33B02" w:rsidRPr="00A33B02">
        <w:rPr>
          <w:rFonts w:ascii="仿宋_GB2312" w:eastAsia="仿宋_GB2312" w:hAnsi="Calibri" w:cs="仿宋_GB2312" w:hint="eastAsia"/>
          <w:color w:val="FF0000"/>
          <w:kern w:val="0"/>
          <w:sz w:val="28"/>
          <w:szCs w:val="28"/>
          <w:lang w:val="zh-CN"/>
        </w:rPr>
        <w:t>切勿邮寄毕业证学位证丢失后果自负</w:t>
      </w:r>
      <w:r w:rsidR="00A33B02"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）</w:t>
      </w:r>
      <w:r>
        <w:rPr>
          <w:rFonts w:ascii="仿宋_GB2312" w:eastAsia="仿宋_GB2312" w:hAnsi="Calibri" w:cs="仿宋_GB2312" w:hint="eastAsia"/>
          <w:kern w:val="0"/>
          <w:sz w:val="28"/>
          <w:szCs w:val="28"/>
          <w:lang w:val="zh-CN"/>
        </w:rPr>
        <w:t>。并可在网上改派申请的页面查询办理进度。</w:t>
      </w:r>
    </w:p>
    <w:p w:rsidR="005756EB" w:rsidRDefault="005756EB" w:rsidP="005756EB">
      <w:pPr>
        <w:autoSpaceDE w:val="0"/>
        <w:autoSpaceDN w:val="0"/>
        <w:adjustRightInd w:val="0"/>
        <w:jc w:val="left"/>
        <w:rPr>
          <w:noProof/>
        </w:rPr>
      </w:pPr>
      <w:r>
        <w:rPr>
          <w:noProof/>
        </w:rPr>
        <w:drawing>
          <wp:inline distT="0" distB="0" distL="0" distR="0" wp14:anchorId="34646901" wp14:editId="0B1D15D8">
            <wp:extent cx="5981700" cy="1524000"/>
            <wp:effectExtent l="19050" t="0" r="0" b="0"/>
            <wp:docPr id="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641" w:rsidRDefault="00471641"/>
    <w:sectPr w:rsidR="00471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B"/>
    <w:rsid w:val="00471641"/>
    <w:rsid w:val="005756EB"/>
    <w:rsid w:val="008045A3"/>
    <w:rsid w:val="00915009"/>
    <w:rsid w:val="00A3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56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56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56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56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李四</dc:creator>
  <cp:lastModifiedBy>China</cp:lastModifiedBy>
  <cp:revision>5</cp:revision>
  <dcterms:created xsi:type="dcterms:W3CDTF">2017-05-05T03:17:00Z</dcterms:created>
  <dcterms:modified xsi:type="dcterms:W3CDTF">2017-12-15T06:52:00Z</dcterms:modified>
</cp:coreProperties>
</file>